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2668C" w:rsidRPr="0002668C" w:rsidRDefault="0002668C" w:rsidP="0002668C">
      <w:pPr>
        <w:widowControl w:val="0"/>
        <w:autoSpaceDN w:val="0"/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 w:rsidRPr="0002668C">
        <w:rPr>
          <w:rFonts w:ascii="Arial" w:eastAsia="Calibri" w:hAnsi="Arial" w:cs="Arial"/>
          <w:b/>
          <w:color w:val="000000"/>
          <w:sz w:val="32"/>
          <w:szCs w:val="32"/>
        </w:rPr>
        <w:t>СОВЕТ ДЕПУТАТОВ</w:t>
      </w:r>
    </w:p>
    <w:p w:rsidR="0002668C" w:rsidRPr="0002668C" w:rsidRDefault="0002668C" w:rsidP="0002668C">
      <w:pPr>
        <w:widowControl w:val="0"/>
        <w:autoSpaceDN w:val="0"/>
        <w:spacing w:after="0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02668C">
        <w:rPr>
          <w:rFonts w:ascii="Arial" w:eastAsia="Calibri" w:hAnsi="Arial" w:cs="Arial"/>
          <w:b/>
          <w:color w:val="000000"/>
          <w:sz w:val="32"/>
          <w:szCs w:val="32"/>
        </w:rPr>
        <w:t>МУНИЦИПАЛЬНОГО ОБРАЗОВАНИЯ</w:t>
      </w:r>
    </w:p>
    <w:p w:rsidR="0002668C" w:rsidRPr="0002668C" w:rsidRDefault="0002668C" w:rsidP="0002668C">
      <w:pPr>
        <w:widowControl w:val="0"/>
        <w:autoSpaceDN w:val="0"/>
        <w:spacing w:after="0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02668C">
        <w:rPr>
          <w:rFonts w:ascii="Arial" w:eastAsia="Calibri" w:hAnsi="Arial" w:cs="Arial"/>
          <w:b/>
          <w:color w:val="000000"/>
          <w:sz w:val="32"/>
          <w:szCs w:val="32"/>
        </w:rPr>
        <w:t>НОВОНИКОЛЬСКИЙ СЕЛЬСОВЕТ</w:t>
      </w:r>
    </w:p>
    <w:p w:rsidR="0002668C" w:rsidRPr="0002668C" w:rsidRDefault="0002668C" w:rsidP="0002668C">
      <w:pPr>
        <w:widowControl w:val="0"/>
        <w:autoSpaceDN w:val="0"/>
        <w:spacing w:after="0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02668C">
        <w:rPr>
          <w:rFonts w:ascii="Arial" w:eastAsia="Calibri" w:hAnsi="Arial" w:cs="Arial"/>
          <w:b/>
          <w:color w:val="000000"/>
          <w:sz w:val="32"/>
          <w:szCs w:val="32"/>
        </w:rPr>
        <w:t>ГРАЧЕВСКОГО РАЙОНА</w:t>
      </w:r>
    </w:p>
    <w:p w:rsidR="0002668C" w:rsidRPr="0002668C" w:rsidRDefault="0002668C" w:rsidP="0002668C">
      <w:pPr>
        <w:widowControl w:val="0"/>
        <w:autoSpaceDN w:val="0"/>
        <w:spacing w:after="0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02668C">
        <w:rPr>
          <w:rFonts w:ascii="Arial" w:eastAsia="Calibri" w:hAnsi="Arial" w:cs="Arial"/>
          <w:b/>
          <w:color w:val="000000"/>
          <w:sz w:val="32"/>
          <w:szCs w:val="32"/>
        </w:rPr>
        <w:t>ОРЕНБУРГСКОЙ ОБЛАСТИ</w:t>
      </w:r>
    </w:p>
    <w:p w:rsidR="0002668C" w:rsidRPr="0002668C" w:rsidRDefault="0002668C" w:rsidP="0002668C">
      <w:pPr>
        <w:widowControl w:val="0"/>
        <w:autoSpaceDN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</w:p>
    <w:p w:rsidR="0002668C" w:rsidRPr="0002668C" w:rsidRDefault="0002668C" w:rsidP="0002668C">
      <w:pPr>
        <w:widowControl w:val="0"/>
        <w:autoSpaceDN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</w:p>
    <w:p w:rsidR="0002668C" w:rsidRPr="0002668C" w:rsidRDefault="0002668C" w:rsidP="0002668C">
      <w:pPr>
        <w:widowControl w:val="0"/>
        <w:autoSpaceDN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  <w:r w:rsidRPr="0002668C">
        <w:rPr>
          <w:rFonts w:ascii="Arial" w:eastAsia="Calibri" w:hAnsi="Arial" w:cs="Arial"/>
          <w:b/>
          <w:color w:val="000000"/>
          <w:sz w:val="32"/>
          <w:szCs w:val="32"/>
        </w:rPr>
        <w:t>РЕШЕНИЕ</w:t>
      </w:r>
    </w:p>
    <w:p w:rsidR="0002668C" w:rsidRPr="0002668C" w:rsidRDefault="0002668C" w:rsidP="0002668C">
      <w:pPr>
        <w:widowControl w:val="0"/>
        <w:autoSpaceDN w:val="0"/>
        <w:spacing w:after="0" w:line="240" w:lineRule="auto"/>
        <w:jc w:val="center"/>
        <w:rPr>
          <w:rFonts w:ascii="Arial" w:eastAsia="Calibri" w:hAnsi="Arial" w:cs="Arial"/>
          <w:b/>
          <w:color w:val="000000"/>
          <w:sz w:val="32"/>
          <w:szCs w:val="32"/>
        </w:rPr>
      </w:pPr>
    </w:p>
    <w:p w:rsidR="0002668C" w:rsidRPr="0002668C" w:rsidRDefault="0002668C" w:rsidP="0002668C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  <w:r>
        <w:rPr>
          <w:rFonts w:ascii="Arial" w:eastAsia="Calibri" w:hAnsi="Arial" w:cs="Arial"/>
          <w:b/>
          <w:sz w:val="32"/>
          <w:szCs w:val="32"/>
        </w:rPr>
        <w:t>21</w:t>
      </w:r>
      <w:r w:rsidRPr="0002668C">
        <w:rPr>
          <w:rFonts w:ascii="Arial" w:eastAsia="Calibri" w:hAnsi="Arial" w:cs="Arial"/>
          <w:b/>
          <w:sz w:val="32"/>
          <w:szCs w:val="32"/>
        </w:rPr>
        <w:t>.0</w:t>
      </w:r>
      <w:r>
        <w:rPr>
          <w:rFonts w:ascii="Arial" w:eastAsia="Calibri" w:hAnsi="Arial" w:cs="Arial"/>
          <w:b/>
          <w:sz w:val="32"/>
          <w:szCs w:val="32"/>
        </w:rPr>
        <w:t>4</w:t>
      </w:r>
      <w:r w:rsidRPr="0002668C">
        <w:rPr>
          <w:rFonts w:ascii="Arial" w:eastAsia="Calibri" w:hAnsi="Arial" w:cs="Arial"/>
          <w:b/>
          <w:sz w:val="32"/>
          <w:szCs w:val="32"/>
        </w:rPr>
        <w:t>.20</w:t>
      </w:r>
      <w:r>
        <w:rPr>
          <w:rFonts w:ascii="Arial" w:eastAsia="Calibri" w:hAnsi="Arial" w:cs="Arial"/>
          <w:b/>
          <w:sz w:val="32"/>
          <w:szCs w:val="32"/>
        </w:rPr>
        <w:t>10</w:t>
      </w:r>
      <w:r w:rsidRPr="0002668C">
        <w:rPr>
          <w:rFonts w:ascii="Arial" w:eastAsia="Calibri" w:hAnsi="Arial" w:cs="Arial"/>
          <w:b/>
          <w:sz w:val="32"/>
          <w:szCs w:val="32"/>
        </w:rPr>
        <w:t xml:space="preserve">                                 №171-рс</w:t>
      </w:r>
    </w:p>
    <w:p w:rsidR="0002668C" w:rsidRDefault="0002668C" w:rsidP="0002668C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557914" w:rsidRPr="0002668C" w:rsidRDefault="00557914" w:rsidP="0002668C">
      <w:pPr>
        <w:spacing w:after="0" w:line="240" w:lineRule="auto"/>
        <w:jc w:val="center"/>
        <w:rPr>
          <w:rFonts w:ascii="Arial" w:eastAsia="Calibri" w:hAnsi="Arial" w:cs="Arial"/>
          <w:b/>
          <w:sz w:val="32"/>
          <w:szCs w:val="32"/>
        </w:rPr>
      </w:pPr>
    </w:p>
    <w:p w:rsid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Об утверждении Положения «О порядке внесения</w:t>
      </w:r>
    </w:p>
    <w:p w:rsid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проектов правовых актов органов и должностных лиц</w:t>
      </w:r>
    </w:p>
    <w:p w:rsidR="00557914" w:rsidRDefault="00FE616B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муниципального образования </w:t>
      </w:r>
      <w:r w:rsidR="00FB6CB2"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Новоникольский</w:t>
      </w:r>
    </w:p>
    <w:p w:rsid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сельсовет, перечне, форме прилагаемых к ним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документов»</w:t>
      </w:r>
    </w:p>
    <w:p w:rsidR="00FB6CB2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57914" w:rsidRPr="00557914" w:rsidRDefault="00557914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31419C" w:rsidP="00557914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i/>
          <w:sz w:val="24"/>
          <w:szCs w:val="24"/>
          <w:lang w:eastAsia="ru-RU"/>
        </w:rPr>
        <w:t>(в редакции решения СД от 20.11.2024 №182-рс)</w:t>
      </w:r>
    </w:p>
    <w:p w:rsidR="0031419C" w:rsidRPr="00557914" w:rsidRDefault="0031419C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57914" w:rsidRPr="00557914" w:rsidRDefault="00557914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Рассмотрев разработанный прокуратурой Грачевского района проект Положения «О порядке внесения проектов правовых актов органов и должностных лиц муниципального образования Новоникольский сельсовет, перечне, форме прилагаемых к ним документов», в соответствии со статьей 46 Федерального закона от 06.10.2003 № 131-ФЗ «Об общих принципах организации местного самоуправления в Российской Федерации», Уставом муниципального образован</w:t>
      </w:r>
      <w:r w:rsidR="00557914">
        <w:rPr>
          <w:rFonts w:ascii="Arial" w:eastAsia="Times New Roman" w:hAnsi="Arial" w:cs="Arial"/>
          <w:sz w:val="24"/>
          <w:szCs w:val="24"/>
          <w:lang w:eastAsia="ru-RU"/>
        </w:rPr>
        <w:t xml:space="preserve">ия Новоникольский сельсовет,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Совет депутатов </w:t>
      </w:r>
      <w:r w:rsidR="00557914" w:rsidRPr="00557914">
        <w:rPr>
          <w:rFonts w:ascii="Arial" w:eastAsia="Times New Roman" w:hAnsi="Arial" w:cs="Arial"/>
          <w:sz w:val="24"/>
          <w:szCs w:val="24"/>
          <w:lang w:eastAsia="ru-RU"/>
        </w:rPr>
        <w:t>решил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: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1. Утвердить Положение «О порядке внесения проектов правовых актов органов и должностных лиц муниципального образования Новоникольский сельсовет, перечне и форме прилагаемых к ним документов (приложение №1)</w:t>
      </w:r>
      <w:r w:rsidR="0055791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2. Решение вступает в силу с момента его обнародования.</w:t>
      </w:r>
    </w:p>
    <w:p w:rsidR="00FB6CB2" w:rsidRPr="00557914" w:rsidRDefault="00FB6CB2" w:rsidP="00FB6C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6CB2" w:rsidRPr="00557914" w:rsidRDefault="00FB6CB2" w:rsidP="00FB6C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31419C" w:rsidRPr="00557914" w:rsidRDefault="0031419C" w:rsidP="00FB6C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</w:p>
    <w:p w:rsidR="00FB6CB2" w:rsidRPr="00557914" w:rsidRDefault="00FB6CB2" w:rsidP="00FB6C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Глава муниципального образования                                        В.В.</w:t>
      </w:r>
      <w:r w:rsidR="0031419C"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Киргизов</w:t>
      </w:r>
    </w:p>
    <w:p w:rsidR="00FB6CB2" w:rsidRPr="00557914" w:rsidRDefault="00FB6CB2" w:rsidP="00557914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557914" w:rsidRPr="00557914" w:rsidRDefault="00557914" w:rsidP="00557914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FB6CB2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Приложение №1</w:t>
      </w:r>
    </w:p>
    <w:p w:rsidR="00FB6CB2" w:rsidRPr="00557914" w:rsidRDefault="00FB6CB2" w:rsidP="00FB6CB2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к решению совета депутатов</w:t>
      </w:r>
    </w:p>
    <w:p w:rsidR="00FB6CB2" w:rsidRPr="00557914" w:rsidRDefault="00FB6CB2" w:rsidP="00FB6CB2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муниципального образования</w:t>
      </w:r>
    </w:p>
    <w:p w:rsidR="00FB6CB2" w:rsidRPr="00557914" w:rsidRDefault="00FB6CB2" w:rsidP="00FB6CB2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Новоникольский сельсовет</w:t>
      </w:r>
    </w:p>
    <w:p w:rsidR="00FB6CB2" w:rsidRPr="00557914" w:rsidRDefault="00FB6CB2" w:rsidP="00FB6CB2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21.04.2010 № 171-рс</w:t>
      </w:r>
    </w:p>
    <w:p w:rsidR="00FB6CB2" w:rsidRPr="00557914" w:rsidRDefault="00FB6CB2" w:rsidP="00557914">
      <w:pPr>
        <w:spacing w:after="0" w:line="240" w:lineRule="auto"/>
        <w:jc w:val="right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FB6C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r w:rsidR="00557914"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оложение</w:t>
      </w:r>
    </w:p>
    <w:p w:rsidR="00557914" w:rsidRDefault="00FB6CB2" w:rsidP="00FB6C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о порядке внесения проектов правовых актов органов</w:t>
      </w:r>
    </w:p>
    <w:p w:rsidR="00557914" w:rsidRDefault="00FB6CB2" w:rsidP="00FB6C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и должностных лиц муниципального образования</w:t>
      </w:r>
    </w:p>
    <w:p w:rsidR="00557914" w:rsidRDefault="00FB6CB2" w:rsidP="00FB6C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Новоникольский сельсовет, перечне, форм</w:t>
      </w:r>
    </w:p>
    <w:p w:rsidR="00FB6CB2" w:rsidRPr="00557914" w:rsidRDefault="00FB6CB2" w:rsidP="00FB6C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прилагаемых к ним документов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FB6CB2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1. Общие положения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Настоящее Положение разработано в соответствии с Федеральным законом «Об общих принципах организации самоуправления в Российской Федерации», Уставом муниципального образования Новоникольский сельсовет и устанавливает наименования и виды правовых актов органов местного самоуправления, выборных должностных лиц местного самоуправления, полномочия по созданию правовых актов, порядок их принятия вступления в силу.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2. Муниципальные правовые акты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По вопросам местного значения поселения местного самоуправления Новоникольский сельсовет непосредственно и (или) органами местного самоуправления принимаются муниципальные правовые акты.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По вопросам осуществления отдельных государственных полномочий, переданных органам местного самоуправления федеральными законами и законами Оренбургской области, могут приниматься муниципальные правовые акты на основании и во исполнение положений, установленных соответствующими федеральными законами и (или) законами области.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Муниципальные правовые акты, принятые органами местного самоуправления, подлежат обязательному исполнению на всей территории муниципального образования.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За неисполнение муниципальных правовых актов граждане, руководители организаций, должностные лица органов государственной власти, должностные лица органов местного самоуправления несут ответственность в соответствии с федеральными законами, законами области.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Муниципальные правовые акты не должны противоречить Конституции Российской Федерации, федеральным конституционным законам, Федеральному закону «Об общих принципах организации самоуправления в Российской Федерации», другими федеральными законами, иным нормативным правовым актом Российской Федерации, а также Уставу Оренбургской области, законам, иным нормативным правовым актам Оренбургской области, Уставу муниципального образования Новоникольский сельсовет</w:t>
      </w:r>
      <w:r w:rsidR="00C24D4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3. Система муниципальных правовых актов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 систему муниципальных правовых актов входят: Ус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тав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сельсовет; правовые акты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>,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принятые на местном референдуме, решения Совета депутатов муниципального образования Новоникольский сельсовет; постановления и распоряжения главы администрации муниципального образования Новоникольский сельсовет. Правовые акты иных органов местного самоуправления и должностных лиц местного самоуправления поселения, предусмотренных Уста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>вом муниципального образования Новоникольский сельсовет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Ус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тав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 и оформленные в виде правовых актов решения, принятые на местном референдуме, являются актами высшей юридической силы в системе муниципальных правовых актов, имеют прямое действие и применяются на всей территории муниципального образования «Новоникольский сельсовет».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Иные муниципальные правовые акты не должны противоречить Уставу муниципального образования Новоникольский сельсовет и правовым актам, принятым на местном референдуме.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Совет депутатов муниципального образования Новоникольский сельсовет по вопросам, отнесенным к его компетенции федеральными законами, законами области, Уставом муниципального образования Новоникольский сельсовет, принимает решения, устанавливающие правила, обязательные для исполнения на территории муниципального образования Новоникольский сельсовет, а также решения по вопросам организации деятельности муниципальных органов поселения.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Глава администрации муниципального образования Новоникольский сельсовет в пределах своих полномочий издает постановления по вопросам 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местного значения, вопросам, связанным с осуществлением отдельных государственных полномочий, переданных органам местного самоуправления федеральными законами и законами Оренбургской области, а также распоряжения по вопросам организации работы администрации муниципального образования Новоникольский сельсовет.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Глава администрации муниципального образования Новоникольский сельсовет издаёт постановления и распоряжения по вопросам организации деятельности Совета депутатов муниципального образования Новоникольский сельсовет.</w:t>
      </w:r>
    </w:p>
    <w:p w:rsidR="00FB6CB2" w:rsidRPr="00557914" w:rsidRDefault="00FB6CB2" w:rsidP="0055791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Иные должностные лица местного самоуправления поселения издают распоряжения, приказы по вопросам, отнесённым к полномочиям.</w:t>
      </w: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4. Устав муниципального образования Новоникольский</w:t>
      </w:r>
    </w:p>
    <w:p w:rsidR="0031419C" w:rsidRPr="00557914" w:rsidRDefault="00FB6CB2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557914">
        <w:rPr>
          <w:rFonts w:ascii="Arial" w:eastAsia="Times New Roman" w:hAnsi="Arial" w:cs="Arial"/>
          <w:b/>
          <w:sz w:val="32"/>
          <w:szCs w:val="32"/>
          <w:lang w:eastAsia="ru-RU"/>
        </w:rPr>
        <w:t>сельсовет</w:t>
      </w:r>
    </w:p>
    <w:p w:rsidR="0031419C" w:rsidRPr="00557914" w:rsidRDefault="0031419C" w:rsidP="00557914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31419C" w:rsidP="0031419C">
      <w:pPr>
        <w:spacing w:after="0" w:line="240" w:lineRule="auto"/>
        <w:ind w:firstLine="709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Устав муниципального образования Новоникольский сельсове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>т</w:t>
      </w:r>
      <w:r w:rsidR="00FB6CB2"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при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нимается Советом депутатов </w:t>
      </w:r>
      <w:r w:rsidR="00FB6CB2" w:rsidRPr="00557914">
        <w:rPr>
          <w:rFonts w:ascii="Arial" w:eastAsia="Times New Roman" w:hAnsi="Arial" w:cs="Arial"/>
          <w:sz w:val="24"/>
          <w:szCs w:val="24"/>
          <w:lang w:eastAsia="ru-RU"/>
        </w:rPr>
        <w:t>муниципального образова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>ния Новоникольский сельсовет.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Порядок принятия Устава, порядок его регистрации, обнародования, вступления в силу устанавливается федеральным законодательством.</w:t>
      </w:r>
    </w:p>
    <w:p w:rsidR="00FB6CB2" w:rsidRP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E616B" w:rsidRDefault="00FE616B" w:rsidP="00FE616B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5.</w:t>
      </w:r>
      <w:r w:rsidR="00FB6CB2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Подготовка муниципальных правовых актов,</w:t>
      </w:r>
    </w:p>
    <w:p w:rsidR="00FE616B" w:rsidRDefault="00FB6CB2" w:rsidP="00FE616B">
      <w:pPr>
        <w:pStyle w:val="a3"/>
        <w:spacing w:after="0" w:line="240" w:lineRule="auto"/>
        <w:ind w:left="0" w:hanging="142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принимаемых Советом депутатов муниципального</w:t>
      </w:r>
    </w:p>
    <w:p w:rsidR="00FE616B" w:rsidRDefault="00FB6CB2" w:rsidP="00FE616B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образования Новоникольский сельсовет, порядок</w:t>
      </w:r>
    </w:p>
    <w:p w:rsidR="00FE616B" w:rsidRDefault="00FB6CB2" w:rsidP="00FE616B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их рассмотрения, принятия, обнар</w:t>
      </w:r>
      <w:r w:rsidR="0031419C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одования,</w:t>
      </w:r>
    </w:p>
    <w:p w:rsidR="00FB6CB2" w:rsidRPr="00FE616B" w:rsidRDefault="0031419C" w:rsidP="00FE616B">
      <w:pPr>
        <w:pStyle w:val="a3"/>
        <w:spacing w:after="0" w:line="240" w:lineRule="auto"/>
        <w:ind w:left="0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lastRenderedPageBreak/>
        <w:t>вступления в силу</w:t>
      </w:r>
    </w:p>
    <w:p w:rsidR="00FB6CB2" w:rsidRP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Правом внесения в Совет депутатов муниципального образования Новоникольский сельсовет проектов решений, обладают субъекты права нормотворческой инициативы: депутаты Совета, глава администра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ции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Новоникольский сельсовет, а также прокурор </w:t>
      </w:r>
      <w:proofErr w:type="spellStart"/>
      <w:r w:rsidRPr="00557914">
        <w:rPr>
          <w:rFonts w:ascii="Arial" w:eastAsia="Times New Roman" w:hAnsi="Arial" w:cs="Arial"/>
          <w:sz w:val="24"/>
          <w:szCs w:val="24"/>
          <w:lang w:eastAsia="ru-RU"/>
        </w:rPr>
        <w:t>Грачёвского</w:t>
      </w:r>
      <w:proofErr w:type="spellEnd"/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района, территориальная избирательная комиссия по вопросам их ведения и другие субъекты, предусмотренные Уставом муниципального образования Новоникольский сельсовет.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Проекты решений о бюджете муниципального образования Новоникольский сельсовет на очередной финансовый год рассматриваются и принимаются в порядке, установленным Бюджетным кодексом Российской Федерации. 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Необходимым условием внесения проекта решения в Совет депутатов  муниципального образования Новоникольский сельсовет в порядке правотворческой инициативы является представление: текста проекта решения; пояснительной записки к проекту решения, подписанной субъектом правотворческой инициативы, содержащей обоснование необходимости принятия проекта решения, его целей, основных положений, места в системе действующего законодательства, оценку соответствия его Конституции Российской Федерации, федеральным законам, законами области, Уст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аву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сельсовет, а также перечня актов, подлежащих признанию утратившими силами, приостановлению, изменению, дополнению, или созданию в связи с принятием данного проекта решения,; финансово-экономического обоснования в случае внесения проекта решения, реализация которого потребует материальных затрат; заключения главы администра</w:t>
      </w:r>
      <w:r w:rsidR="00C24D44">
        <w:rPr>
          <w:rFonts w:ascii="Arial" w:eastAsia="Times New Roman" w:hAnsi="Arial" w:cs="Arial"/>
          <w:sz w:val="24"/>
          <w:szCs w:val="24"/>
          <w:lang w:eastAsia="ru-RU"/>
        </w:rPr>
        <w:t>ции муниципального образования Новоникольский сельсовет</w:t>
      </w:r>
      <w:bookmarkStart w:id="0" w:name="_GoBack"/>
      <w:bookmarkEnd w:id="0"/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по проектам решений о введении или отмене налогов,  освобождении от их уплаты, изменении финансовых обязательств города, другим проектам решений, предусматривающим расходы, покрываемые за счёт средств городского бюджета.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Внесённый в Совет депутатов муниципального образования Новоникольский сельсовет проект решения и материалы к нему после регистрации направляются главой администрации муниципального образования Новоникольский сельсовет» на юридическую экспертизу, а в необходимых случаях и на </w:t>
      </w:r>
      <w:proofErr w:type="gramStart"/>
      <w:r w:rsidRPr="00557914">
        <w:rPr>
          <w:rFonts w:ascii="Arial" w:eastAsia="Times New Roman" w:hAnsi="Arial" w:cs="Arial"/>
          <w:sz w:val="24"/>
          <w:szCs w:val="24"/>
          <w:lang w:eastAsia="ru-RU"/>
        </w:rPr>
        <w:t>антикоррупционную экспертизу</w:t>
      </w:r>
      <w:proofErr w:type="gramEnd"/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и в постоянный комитет, который назначается ответственным по данному вопросу. Глава администра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ции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 вправе направить проект решения нескольким комитетам.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Проект решения рассматривается в срок не позднее 1 месяца с момента поступления проекта в Совет депутатов.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В случае если проект подлежит обсуждению на публичных слушаниях, они назначаются и проводятся в порядке, установленном действующим законодательством.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Обсуждение проекта решения или иного нормативного акта в комитетах Совета происходит открыто и гласно. На их заседания могут приглашаться инициаторы проекта или их представители, специалисты в качестве экспертов, а также представители средств массовой информации.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Текст проекта решения, подготовленного к рассмотрению, а также материалы к нему направляются депутатам Совета депутатов муниципального образова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>ния Новоникольский сельсовет,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в прокуратуру и другим субъектам правотворческой инициативы.</w:t>
      </w:r>
    </w:p>
    <w:p w:rsidR="00FB6CB2" w:rsidRPr="00557914" w:rsidRDefault="00FB6CB2" w:rsidP="00FB6CB2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Проекты решений Совета депутатов муниципального образ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Новоникольский сельсовет и иные нормативные акты, затрагивающие трудовые и социально-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экономические права и интересы трудящихся. Разрабатываются с учётом мнения профессиональных союзов.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Нормативный правовой акт, принятый Советом депутат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ов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сельсовет, направляется для подписания и обнародования в порядке, установленном Уста</w:t>
      </w:r>
      <w:r w:rsidR="00C24D44">
        <w:rPr>
          <w:rFonts w:ascii="Arial" w:eastAsia="Times New Roman" w:hAnsi="Arial" w:cs="Arial"/>
          <w:sz w:val="24"/>
          <w:szCs w:val="24"/>
          <w:lang w:eastAsia="ru-RU"/>
        </w:rPr>
        <w:t xml:space="preserve">вом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 и федеральным законодательством.</w:t>
      </w:r>
    </w:p>
    <w:p w:rsidR="00FB6CB2" w:rsidRP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6. Подготовка постановлений и распоряжений</w:t>
      </w:r>
    </w:p>
    <w:p w:rsidR="00FE616B" w:rsidRDefault="00FE616B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а</w:t>
      </w:r>
      <w:r w:rsidR="00FB6CB2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дминистрации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FB6CB2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муниципального образов</w:t>
      </w:r>
      <w:r w:rsidR="0031419C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ания</w:t>
      </w:r>
    </w:p>
    <w:p w:rsidR="00FB6CB2" w:rsidRPr="00FE616B" w:rsidRDefault="0031419C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Новоникольский сельсовет</w:t>
      </w:r>
    </w:p>
    <w:p w:rsidR="00FB6CB2" w:rsidRP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Правовые акты администрации муниципального образования Новоникольский сельсовет нормативного характера, т.е. содержащие нормы, обязательные для неопределенного круга лиц, рассчитанные на неоднократное применение и направленные на урегулирование общественных отношений либо на изменение или прекращение существующих правоотношений, о возложении полномочий на должностных лиц администра</w:t>
      </w:r>
      <w:r w:rsidR="00C24D44">
        <w:rPr>
          <w:rFonts w:ascii="Arial" w:eastAsia="Times New Roman" w:hAnsi="Arial" w:cs="Arial"/>
          <w:sz w:val="24"/>
          <w:szCs w:val="24"/>
          <w:lang w:eastAsia="ru-RU"/>
        </w:rPr>
        <w:t xml:space="preserve">ции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сельсовет, о выделении денежных средств из бюджета муниципального образования Новоникольский сельсовет оформляются постановлениями.</w:t>
      </w:r>
    </w:p>
    <w:p w:rsidR="00FB6CB2" w:rsidRPr="00557914" w:rsidRDefault="00FB6CB2" w:rsidP="00C24D4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Решения администра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ции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Новоникольский сельсовет по оперативным и организационным вопросам, а также по вопросам работы администрации муниципального образования 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принимаются в форме распоряжений. Распоряжения не должны содержать предписаний, носящих нормативный характер.</w:t>
      </w:r>
    </w:p>
    <w:p w:rsidR="00FB6CB2" w:rsidRPr="00557914" w:rsidRDefault="00FB6CB2" w:rsidP="00C24D44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Проекты актов (постановлений и распоряжений) администрации вправе вносить заместители главы администрац</w:t>
      </w:r>
      <w:r w:rsidR="00FE616B">
        <w:rPr>
          <w:rFonts w:ascii="Arial" w:eastAsia="Times New Roman" w:hAnsi="Arial" w:cs="Arial"/>
          <w:sz w:val="24"/>
          <w:szCs w:val="24"/>
          <w:lang w:eastAsia="ru-RU"/>
        </w:rPr>
        <w:t xml:space="preserve">ии муниципального образования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t>Новоникольский сельсовет.</w:t>
      </w:r>
    </w:p>
    <w:p w:rsidR="00FB6CB2" w:rsidRPr="00557914" w:rsidRDefault="00FB6CB2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Проекты правовых актов администрации муниципального образования Новоникольский сельсовет, отвечающие признакам нормативности, установленным в пункте 1 настоящего раздела, и регулирующие общественные отношения в сфере муниципальной собственности и муниципальной службы, статуса лиц, замещающих муниципальные должности, бюджетного, налогового, лесного, водного, земельного, градостроительного, природоохранного законодательства, законодательства о социальных гарантиях лицам, замещавшим муниципальные должности, должности муниципальной службы, до их принятия (издания, утверждения) подлежат направлению в прокуратуру </w:t>
      </w:r>
      <w:proofErr w:type="spellStart"/>
      <w:r w:rsidRPr="00557914">
        <w:rPr>
          <w:rFonts w:ascii="Arial" w:eastAsia="Times New Roman" w:hAnsi="Arial" w:cs="Arial"/>
          <w:sz w:val="24"/>
          <w:szCs w:val="24"/>
          <w:lang w:eastAsia="ru-RU"/>
        </w:rPr>
        <w:t>Грачёвского</w:t>
      </w:r>
      <w:proofErr w:type="spellEnd"/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 района не позднее 30 дней до их планируемого принятия (издания, утверждения).</w:t>
      </w:r>
    </w:p>
    <w:p w:rsidR="00FB6CB2" w:rsidRPr="00FE616B" w:rsidRDefault="00FB6CB2" w:rsidP="0002668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2668C" w:rsidRPr="00FE616B" w:rsidRDefault="0002668C" w:rsidP="0002668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«7. Вступление в силу муниципальных правовых актов</w:t>
      </w:r>
    </w:p>
    <w:p w:rsidR="0002668C" w:rsidRPr="00FE616B" w:rsidRDefault="0002668C" w:rsidP="0002668C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2668C" w:rsidRPr="00557914" w:rsidRDefault="0002668C" w:rsidP="0002668C">
      <w:pPr>
        <w:spacing w:after="0" w:line="240" w:lineRule="auto"/>
        <w:jc w:val="center"/>
        <w:rPr>
          <w:rFonts w:ascii="Arial" w:eastAsia="Times New Roman" w:hAnsi="Arial" w:cs="Arial"/>
          <w:i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i/>
          <w:sz w:val="24"/>
          <w:szCs w:val="24"/>
          <w:lang w:eastAsia="ru-RU"/>
        </w:rPr>
        <w:t>(в редакции решения Совета депутатов от 20.11.2024 №182-рс)</w:t>
      </w:r>
    </w:p>
    <w:p w:rsidR="0002668C" w:rsidRPr="00FE616B" w:rsidRDefault="0002668C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02668C" w:rsidRPr="00557914" w:rsidRDefault="0002668C" w:rsidP="0002668C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Муниципальные правовые акты вступают в силу в порядке, установленном Уставом муниципального образования Новоникольский сельсовет, за исключением нормативных правовых актов Совета депутатов о налогах и сборах, которые вступают в силу в соответствии с Налоговым кодексом Российской Федерации.</w:t>
      </w:r>
    </w:p>
    <w:p w:rsidR="0002668C" w:rsidRPr="00557914" w:rsidRDefault="0002668C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 xml:space="preserve">Муниципальные нормативные правовые акты, затрагивающие права, свободы и обязанности человека и гражданина, муниципальные нормативные правовые акты, устанавливающие правовой статус организаций, учредителем которых </w:t>
      </w:r>
      <w:r w:rsidRPr="00557914">
        <w:rPr>
          <w:rFonts w:ascii="Arial" w:eastAsia="Times New Roman" w:hAnsi="Arial" w:cs="Arial"/>
          <w:sz w:val="24"/>
          <w:szCs w:val="24"/>
          <w:lang w:eastAsia="ru-RU"/>
        </w:rPr>
        <w:lastRenderedPageBreak/>
        <w:t>выступает муниципальное образование, а также соглашения, заключаемые между органами местного самоуправления, вступают в силу после их официального обнародования.</w:t>
      </w:r>
    </w:p>
    <w:p w:rsidR="0002668C" w:rsidRPr="00557914" w:rsidRDefault="0002668C" w:rsidP="00FE616B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Порядок обнародования муниципальных правовых актов, в том числе соглашений, заключаемых между органами местного самоуправления, устанавливается Уставом муниципального образования Новоникольский сельсовет Грачевского района Оренбургской области и должен обеспечивать возможность ознакомления с ними граждан, за исключением муниципальных правовых актов или их отдельных положений, содержащих сведения, распространение которых ограничено федеральным законом.».</w:t>
      </w:r>
    </w:p>
    <w:p w:rsidR="00FB6CB2" w:rsidRP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8. Отмена муниципальных правовых актов и</w:t>
      </w:r>
    </w:p>
    <w:p w:rsidR="00FB6CB2" w:rsidRPr="00FE616B" w:rsidRDefault="00FE616B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  <w:r>
        <w:rPr>
          <w:rFonts w:ascii="Arial" w:eastAsia="Times New Roman" w:hAnsi="Arial" w:cs="Arial"/>
          <w:b/>
          <w:sz w:val="32"/>
          <w:szCs w:val="32"/>
          <w:lang w:eastAsia="ru-RU"/>
        </w:rPr>
        <w:t>п</w:t>
      </w:r>
      <w:r w:rsidR="00FB6CB2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риостановление</w:t>
      </w:r>
      <w:r>
        <w:rPr>
          <w:rFonts w:ascii="Arial" w:eastAsia="Times New Roman" w:hAnsi="Arial" w:cs="Arial"/>
          <w:b/>
          <w:sz w:val="32"/>
          <w:szCs w:val="32"/>
          <w:lang w:eastAsia="ru-RU"/>
        </w:rPr>
        <w:t xml:space="preserve"> </w:t>
      </w:r>
      <w:r w:rsidR="0002668C" w:rsidRPr="00FE616B">
        <w:rPr>
          <w:rFonts w:ascii="Arial" w:eastAsia="Times New Roman" w:hAnsi="Arial" w:cs="Arial"/>
          <w:b/>
          <w:sz w:val="32"/>
          <w:szCs w:val="32"/>
          <w:lang w:eastAsia="ru-RU"/>
        </w:rPr>
        <w:t>их действия</w:t>
      </w:r>
    </w:p>
    <w:p w:rsidR="00FB6CB2" w:rsidRPr="00FE616B" w:rsidRDefault="00FB6CB2" w:rsidP="00FE616B">
      <w:pPr>
        <w:spacing w:after="0" w:line="240" w:lineRule="auto"/>
        <w:jc w:val="center"/>
        <w:rPr>
          <w:rFonts w:ascii="Arial" w:eastAsia="Times New Roman" w:hAnsi="Arial" w:cs="Arial"/>
          <w:b/>
          <w:sz w:val="32"/>
          <w:szCs w:val="32"/>
          <w:lang w:eastAsia="ru-RU"/>
        </w:rPr>
      </w:pPr>
    </w:p>
    <w:p w:rsidR="00B50137" w:rsidRPr="00557914" w:rsidRDefault="00FB6CB2" w:rsidP="00FE616B">
      <w:pPr>
        <w:spacing w:after="0" w:line="24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557914">
        <w:rPr>
          <w:rFonts w:ascii="Arial" w:eastAsia="Times New Roman" w:hAnsi="Arial" w:cs="Arial"/>
          <w:sz w:val="24"/>
          <w:szCs w:val="24"/>
          <w:lang w:eastAsia="ru-RU"/>
        </w:rPr>
        <w:t>Муниципальные правовые акты могут быть отменены или их действие может быть приостановлено органами местного самоуправления, принявшими (издавшими) соответствующий муниципальный правовой акт, судом, а в части, регулирующей осуществление органам местного самоуправления отдельных государственных полномочий, переданных им федеральными законами и законами субъектов Российской Федерации, - уполномоченным органом государственной власти Российской Федерации (уполномоченным органом государственной власти Оренбургской области).</w:t>
      </w:r>
    </w:p>
    <w:sectPr w:rsidR="00B50137" w:rsidRPr="005579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F05A11"/>
    <w:multiLevelType w:val="hybridMultilevel"/>
    <w:tmpl w:val="A2F2860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B502267"/>
    <w:multiLevelType w:val="hybridMultilevel"/>
    <w:tmpl w:val="AC7449FA"/>
    <w:lvl w:ilvl="0" w:tplc="5D20096E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D5487"/>
    <w:rsid w:val="0002668C"/>
    <w:rsid w:val="0031419C"/>
    <w:rsid w:val="00557914"/>
    <w:rsid w:val="008162DF"/>
    <w:rsid w:val="009D5487"/>
    <w:rsid w:val="00B50137"/>
    <w:rsid w:val="00C24D44"/>
    <w:rsid w:val="00FB6CB2"/>
    <w:rsid w:val="00FE61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F0CB21"/>
  <w15:chartTrackingRefBased/>
  <w15:docId w15:val="{DBB76EA2-4E82-4148-A138-3A80D9C7A0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B6CB2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141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545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2012</Words>
  <Characters>11474</Characters>
  <Application>Microsoft Office Word</Application>
  <DocSecurity>0</DocSecurity>
  <Lines>95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Новоникольск</dc:creator>
  <cp:keywords/>
  <dc:description/>
  <cp:lastModifiedBy>Новоникольск</cp:lastModifiedBy>
  <cp:revision>8</cp:revision>
  <dcterms:created xsi:type="dcterms:W3CDTF">2022-08-23T11:13:00Z</dcterms:created>
  <dcterms:modified xsi:type="dcterms:W3CDTF">2024-11-25T05:30:00Z</dcterms:modified>
</cp:coreProperties>
</file>