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8F" w:rsidRPr="0015528F" w:rsidRDefault="0015528F" w:rsidP="0015528F">
      <w:pPr>
        <w:tabs>
          <w:tab w:val="left" w:pos="-426"/>
        </w:tabs>
        <w:overflowPunct w:val="0"/>
        <w:autoSpaceDE w:val="0"/>
        <w:autoSpaceDN w:val="0"/>
        <w:adjustRightInd w:val="0"/>
        <w:ind w:left="5954"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8F" w:rsidRPr="0015528F" w:rsidRDefault="0015528F" w:rsidP="0015528F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552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2582001</wp:posOffset>
            </wp:positionH>
            <wp:positionV relativeFrom="paragraph">
              <wp:posOffset>-472019</wp:posOffset>
            </wp:positionV>
            <wp:extent cx="453572" cy="566057"/>
            <wp:effectExtent l="19050" t="0" r="3628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72" cy="5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82"/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15528F" w:rsidRPr="0015528F" w:rsidTr="002D1416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5528F" w:rsidRPr="0015528F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28F" w:rsidRPr="0015528F" w:rsidRDefault="0015528F" w:rsidP="001552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5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15528F" w:rsidRPr="0015528F" w:rsidRDefault="00A202E1" w:rsidP="001552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5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РАЙОН ОРЕНБУРГСКОЙ</w:t>
            </w:r>
            <w:r w:rsidR="0015528F" w:rsidRPr="00155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ОБЛАСТИ</w:t>
            </w:r>
          </w:p>
          <w:p w:rsidR="0015528F" w:rsidRPr="0015528F" w:rsidRDefault="0015528F" w:rsidP="0015528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5528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</w:tc>
      </w:tr>
    </w:tbl>
    <w:p w:rsidR="0015528F" w:rsidRPr="0015528F" w:rsidRDefault="00F951E9" w:rsidP="001552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29.10.2024</w:t>
      </w:r>
      <w:r w:rsidR="0015528F" w:rsidRPr="0015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5528F" w:rsidRPr="0015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696 п</w:t>
      </w:r>
    </w:p>
    <w:p w:rsidR="0015528F" w:rsidRPr="0015528F" w:rsidRDefault="0015528F" w:rsidP="001552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с.Грачевка</w:t>
      </w:r>
    </w:p>
    <w:p w:rsidR="0015528F" w:rsidRPr="0015528F" w:rsidRDefault="0015528F" w:rsidP="001552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28F" w:rsidRPr="0015528F" w:rsidRDefault="0015528F" w:rsidP="0015528F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A202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муниципального                     образования Грачевский район Оренбургской области   </w:t>
      </w:r>
    </w:p>
    <w:p w:rsidR="0015528F" w:rsidRPr="0015528F" w:rsidRDefault="0015528F" w:rsidP="0015528F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202E1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23.06.2015 №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433-п </w:t>
      </w:r>
    </w:p>
    <w:p w:rsidR="0015528F" w:rsidRPr="0015528F" w:rsidRDefault="0015528F" w:rsidP="0015528F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8F" w:rsidRPr="0015528F" w:rsidRDefault="0015528F" w:rsidP="0015528F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2E1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статьей 170.1 Бюджетного кодекса Российской Федерации, статьи </w:t>
      </w:r>
      <w:r w:rsidR="00D4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Федерального закона от 28.06.2014 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№172-ФЗ                   «О стратегическом планировании в Российской Федерации», руководствуясь Уставом муниципального образования  Грачевский район  Оренбургской  области    п о с т а н о в л я ю:</w:t>
      </w:r>
    </w:p>
    <w:p w:rsidR="0015528F" w:rsidRPr="0015528F" w:rsidRDefault="00865A3C" w:rsidP="0015528F">
      <w:pPr>
        <w:tabs>
          <w:tab w:val="left" w:pos="14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1. Внести в</w:t>
      </w:r>
      <w:r w:rsidR="0015528F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2E1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="0015528F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Грачевский район Оренбург</w:t>
      </w:r>
      <w:r w:rsidR="00D4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</w:t>
      </w:r>
      <w:r w:rsidR="00A202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</w:t>
      </w:r>
      <w:r w:rsidR="00D4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23.06.2015 </w:t>
      </w:r>
      <w:r w:rsidR="00A202E1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5528F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433-п  «Об  утверждении порядка разработки и  утверждения бюджетного прогноза Грачевского </w:t>
      </w:r>
      <w:r w:rsidR="00B03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на долгосрочный период»</w:t>
      </w:r>
      <w:r w:rsidR="00A20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следующе</w:t>
      </w:r>
      <w:r w:rsidR="0015528F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A202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5528F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528F" w:rsidRPr="0015528F" w:rsidRDefault="0015528F" w:rsidP="0015528F">
      <w:pPr>
        <w:tabs>
          <w:tab w:val="left" w:pos="14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1.1. Приложение к постановлению изложить в новой редакции                          согласно приложению.</w:t>
      </w:r>
    </w:p>
    <w:p w:rsidR="0015528F" w:rsidRPr="0015528F" w:rsidRDefault="0015528F" w:rsidP="0015528F">
      <w:pPr>
        <w:tabs>
          <w:tab w:val="left" w:pos="14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Контроль за </w:t>
      </w:r>
      <w:r w:rsidR="00A202E1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настоящего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начальника финансового отдела администрации муниципального                               образования Грачевский район Оренбургской области.</w:t>
      </w:r>
    </w:p>
    <w:p w:rsidR="0015528F" w:rsidRPr="0015528F" w:rsidRDefault="0015528F" w:rsidP="0015528F">
      <w:pPr>
        <w:widowControl w:val="0"/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865A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552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Настоящее постановление вступает в </w:t>
      </w:r>
      <w:r w:rsidR="00A202E1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со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2E1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     </w:t>
      </w:r>
      <w:r w:rsidR="00A202E1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подлежит размещению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="00A202E1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Грачевский район Оренбургской области.</w:t>
      </w:r>
    </w:p>
    <w:p w:rsidR="0015528F" w:rsidRPr="0015528F" w:rsidRDefault="0015528F" w:rsidP="0015528F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5528F" w:rsidRPr="0015528F" w:rsidRDefault="0015528F" w:rsidP="0015528F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5528F" w:rsidRPr="0015528F" w:rsidRDefault="0015528F" w:rsidP="0015528F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5528F" w:rsidRPr="0015528F" w:rsidRDefault="0015528F" w:rsidP="0015528F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5528F" w:rsidRPr="0015528F" w:rsidRDefault="0015528F" w:rsidP="0015528F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5528F" w:rsidRPr="0015528F" w:rsidRDefault="0015528F" w:rsidP="0015528F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2E1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Д.В. Филатов</w:t>
      </w:r>
    </w:p>
    <w:p w:rsidR="0015528F" w:rsidRPr="0015528F" w:rsidRDefault="0015528F" w:rsidP="0015528F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15528F" w:rsidRPr="0015528F" w:rsidRDefault="0015528F" w:rsidP="0015528F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8F" w:rsidRPr="0015528F" w:rsidRDefault="00A202E1" w:rsidP="001552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Унщиковой</w:t>
      </w:r>
      <w:r w:rsidR="0015528F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Бахаревой</w:t>
      </w:r>
      <w:r w:rsidR="0015528F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 Мироновой Н.Ю.,       </w:t>
      </w:r>
      <w:r w:rsidR="00B0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Трифоновой Е.В</w:t>
      </w:r>
      <w:r w:rsidR="0015528F"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>., главам сельсоветов.</w:t>
      </w:r>
    </w:p>
    <w:p w:rsidR="0015528F" w:rsidRPr="0015528F" w:rsidRDefault="0015528F" w:rsidP="0015528F">
      <w:pPr>
        <w:tabs>
          <w:tab w:val="left" w:pos="-426"/>
        </w:tabs>
        <w:overflowPunct w:val="0"/>
        <w:autoSpaceDE w:val="0"/>
        <w:autoSpaceDN w:val="0"/>
        <w:adjustRightInd w:val="0"/>
        <w:ind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EFE" w:rsidRDefault="00D42EFE" w:rsidP="0015528F">
      <w:pPr>
        <w:tabs>
          <w:tab w:val="left" w:pos="-426"/>
        </w:tabs>
        <w:overflowPunct w:val="0"/>
        <w:autoSpaceDE w:val="0"/>
        <w:autoSpaceDN w:val="0"/>
        <w:adjustRightInd w:val="0"/>
        <w:ind w:left="5954"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8F" w:rsidRPr="0015528F" w:rsidRDefault="0015528F" w:rsidP="0015528F">
      <w:pPr>
        <w:tabs>
          <w:tab w:val="left" w:pos="-426"/>
        </w:tabs>
        <w:overflowPunct w:val="0"/>
        <w:autoSpaceDE w:val="0"/>
        <w:autoSpaceDN w:val="0"/>
        <w:adjustRightInd w:val="0"/>
        <w:ind w:left="5954"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Приложение </w:t>
      </w:r>
    </w:p>
    <w:p w:rsidR="0015528F" w:rsidRPr="0015528F" w:rsidRDefault="0015528F" w:rsidP="0015528F">
      <w:pPr>
        <w:tabs>
          <w:tab w:val="left" w:pos="-426"/>
        </w:tabs>
        <w:overflowPunct w:val="0"/>
        <w:autoSpaceDE w:val="0"/>
        <w:autoSpaceDN w:val="0"/>
        <w:adjustRightInd w:val="0"/>
        <w:ind w:left="5954"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постановлению</w:t>
      </w:r>
    </w:p>
    <w:p w:rsidR="0015528F" w:rsidRPr="0015528F" w:rsidRDefault="0015528F" w:rsidP="0015528F">
      <w:pPr>
        <w:tabs>
          <w:tab w:val="left" w:pos="-426"/>
        </w:tabs>
        <w:overflowPunct w:val="0"/>
        <w:autoSpaceDE w:val="0"/>
        <w:autoSpaceDN w:val="0"/>
        <w:adjustRightInd w:val="0"/>
        <w:ind w:left="5954"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администрации района</w:t>
      </w:r>
    </w:p>
    <w:p w:rsidR="0015528F" w:rsidRPr="00102589" w:rsidRDefault="0015528F" w:rsidP="00102589">
      <w:pPr>
        <w:tabs>
          <w:tab w:val="left" w:pos="-426"/>
        </w:tabs>
        <w:overflowPunct w:val="0"/>
        <w:autoSpaceDE w:val="0"/>
        <w:autoSpaceDN w:val="0"/>
        <w:adjustRightInd w:val="0"/>
        <w:ind w:left="5954"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__________ № _______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0B2FFD" w:rsidRDefault="0015528F" w:rsidP="0010258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разработки и утверждения бюджетного прогноза Грачевского района                          на долгосрочный период</w:t>
      </w:r>
    </w:p>
    <w:p w:rsidR="00102589" w:rsidRPr="0015528F" w:rsidRDefault="00102589" w:rsidP="0010258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15528F" w:rsidP="0015528F">
      <w:pPr>
        <w:widowControl w:val="0"/>
        <w:suppressAutoHyphens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202E1" w:rsidRPr="0015528F">
        <w:rPr>
          <w:rFonts w:ascii="Times New Roman" w:eastAsia="Calibri" w:hAnsi="Times New Roman" w:cs="Times New Roman"/>
          <w:sz w:val="28"/>
          <w:szCs w:val="28"/>
        </w:rPr>
        <w:t>Настоящий Порядок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определяет требования к структуре и содержанию бюджетного прогноза Грачевского района на долгосрочный                  период (далее – бюджетный прогноз), последовательность действий по разработке и утверждению бюджетного прогноза, внесению изменений в бюджетный прогноз.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2. Бюджетный прогноз разрабатывается и утверждается каждые </w:t>
      </w:r>
      <w:r w:rsidR="00A202E1" w:rsidRPr="0015528F">
        <w:rPr>
          <w:rFonts w:ascii="Times New Roman" w:eastAsia="Calibri" w:hAnsi="Times New Roman" w:cs="Times New Roman"/>
          <w:sz w:val="28"/>
          <w:szCs w:val="28"/>
        </w:rPr>
        <w:t>три года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на шесть и более лет.</w:t>
      </w:r>
    </w:p>
    <w:p w:rsidR="0015528F" w:rsidRPr="0015528F" w:rsidRDefault="0015528F" w:rsidP="0015528F">
      <w:pPr>
        <w:widowControl w:val="0"/>
        <w:suppressAutoHyphens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В бюджетный прогноз могут быть внесены изменения без продления периода его действия.</w:t>
      </w:r>
    </w:p>
    <w:p w:rsidR="0015528F" w:rsidRPr="0015528F" w:rsidRDefault="0015528F" w:rsidP="0015528F">
      <w:pPr>
        <w:widowControl w:val="0"/>
        <w:suppressAutoHyphens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3. Разработка проекта бюджетного прогноза (изменений в бюджетный прогноз) осуществляется финансовым отделом администрации муниципального </w:t>
      </w:r>
      <w:r w:rsidR="00A202E1" w:rsidRPr="0015528F">
        <w:rPr>
          <w:rFonts w:ascii="Times New Roman" w:eastAsia="Calibri" w:hAnsi="Times New Roman" w:cs="Times New Roman"/>
          <w:sz w:val="28"/>
          <w:szCs w:val="28"/>
        </w:rPr>
        <w:t>образования Грачевский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район Оренбургской области (далее - финансовый отдел) на основе </w:t>
      </w:r>
      <w:r w:rsidRPr="005B354D">
        <w:rPr>
          <w:rFonts w:ascii="Times New Roman" w:eastAsia="Calibri" w:hAnsi="Times New Roman" w:cs="Times New Roman"/>
          <w:sz w:val="28"/>
          <w:szCs w:val="28"/>
        </w:rPr>
        <w:t>базового варианта</w:t>
      </w:r>
      <w:r w:rsidRPr="0015528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1552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долгосрочного п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рогноза (изменений в </w:t>
      </w:r>
      <w:r w:rsidR="00A202E1" w:rsidRPr="001552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долгосрочный прогноз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) социально - экономического развития Грачевского района (далее </w:t>
      </w:r>
      <w:r w:rsidRPr="001552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 долгосрочный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прогноз). </w:t>
      </w:r>
      <w:r w:rsidRPr="005B354D">
        <w:rPr>
          <w:rFonts w:ascii="Times New Roman" w:eastAsia="Calibri" w:hAnsi="Times New Roman" w:cs="Times New Roman"/>
          <w:sz w:val="28"/>
          <w:szCs w:val="28"/>
        </w:rPr>
        <w:t xml:space="preserve">Содержание показателей бюджетного </w:t>
      </w:r>
      <w:r w:rsidR="00A202E1" w:rsidRPr="005B354D">
        <w:rPr>
          <w:rFonts w:ascii="Times New Roman" w:eastAsia="Calibri" w:hAnsi="Times New Roman" w:cs="Times New Roman"/>
          <w:sz w:val="28"/>
          <w:szCs w:val="28"/>
        </w:rPr>
        <w:t>прогноза определяется</w:t>
      </w:r>
      <w:r w:rsidRPr="005B354D">
        <w:rPr>
          <w:rFonts w:ascii="Times New Roman" w:eastAsia="Calibri" w:hAnsi="Times New Roman" w:cs="Times New Roman"/>
          <w:sz w:val="28"/>
          <w:szCs w:val="28"/>
        </w:rPr>
        <w:t xml:space="preserve"> финансовым отделом.</w:t>
      </w:r>
    </w:p>
    <w:p w:rsidR="00CA7971" w:rsidRPr="00F96056" w:rsidRDefault="0015528F" w:rsidP="00F65156">
      <w:pPr>
        <w:autoSpaceDE w:val="0"/>
        <w:autoSpaceDN w:val="0"/>
        <w:adjustRightInd w:val="0"/>
        <w:ind w:firstLine="54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4. Бюджетный прогноз (изменения </w:t>
      </w:r>
      <w:r w:rsidR="004348D3" w:rsidRPr="0015528F">
        <w:rPr>
          <w:rFonts w:ascii="Times New Roman" w:eastAsia="Calibri" w:hAnsi="Times New Roman" w:cs="Times New Roman"/>
          <w:sz w:val="28"/>
          <w:szCs w:val="28"/>
        </w:rPr>
        <w:t>в бюджетный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прогноз) утверждается</w:t>
      </w:r>
      <w:r w:rsidR="00A202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(ются) администрацией муниципального образования Грачевский район Оренбургской </w:t>
      </w:r>
      <w:r w:rsidR="004348D3" w:rsidRPr="0015528F">
        <w:rPr>
          <w:rFonts w:ascii="Times New Roman" w:eastAsia="Calibri" w:hAnsi="Times New Roman" w:cs="Times New Roman"/>
          <w:sz w:val="28"/>
          <w:szCs w:val="28"/>
        </w:rPr>
        <w:t>области (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далее администрация района) -   </w:t>
      </w:r>
      <w:r w:rsidR="00F6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348D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4348D3" w:rsidRPr="00F9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CA7971">
        <w:rPr>
          <w:rFonts w:ascii="Times New Roman" w:hAnsi="Times New Roman" w:cs="Times New Roman"/>
          <w:sz w:val="28"/>
          <w:szCs w:val="28"/>
        </w:rPr>
        <w:t xml:space="preserve"> позднее двух месяцев со дня официального опубликования решения о бюджете района на очередной финансовый год и плановый период.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5. Бюджетный прогноз (изменения в бюджетный прогноз) включает       следующие основные разделы: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1. Цели, задачи и принципы долгосрочной бюджетной политики.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2. Характеристика экономики района.</w:t>
      </w:r>
    </w:p>
    <w:p w:rsidR="0015528F" w:rsidRPr="005B354D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3.Итоги бюджетной </w:t>
      </w:r>
      <w:r w:rsidR="004348D3" w:rsidRPr="0015528F">
        <w:rPr>
          <w:rFonts w:ascii="Times New Roman" w:eastAsia="Calibri" w:hAnsi="Times New Roman" w:cs="Times New Roman"/>
          <w:sz w:val="28"/>
          <w:szCs w:val="28"/>
        </w:rPr>
        <w:t>политики за</w:t>
      </w:r>
      <w:r w:rsidR="004348D3" w:rsidRPr="005B354D">
        <w:rPr>
          <w:rFonts w:ascii="Times New Roman" w:eastAsia="Calibri" w:hAnsi="Times New Roman" w:cs="Times New Roman"/>
          <w:sz w:val="28"/>
          <w:szCs w:val="28"/>
        </w:rPr>
        <w:t xml:space="preserve"> отчетный</w:t>
      </w:r>
      <w:r w:rsidRPr="005B354D">
        <w:rPr>
          <w:rFonts w:ascii="Times New Roman" w:eastAsia="Calibri" w:hAnsi="Times New Roman" w:cs="Times New Roman"/>
          <w:sz w:val="28"/>
          <w:szCs w:val="28"/>
        </w:rPr>
        <w:t xml:space="preserve"> год и текущий период.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3.1. Доходы.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3.2. Расходы.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3.3. Межбюджетные отношения.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3.4. Сбалансированность и долговая политика.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4. Условия развития экономики на долгосрочный период.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5. Направления бюджетной политики на долгосрочный период.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5.1. Доходы.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5.2. Расходы.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5.3. Межбюджетные отношения.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5.4. Сбалансированность и долговая политика.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5.5. Мероприятия по повышению эффективности бюджетных расходов.</w:t>
      </w:r>
    </w:p>
    <w:p w:rsidR="0015528F" w:rsidRPr="0015528F" w:rsidRDefault="00F65156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6. Параметры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 xml:space="preserve">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48D3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4348D3" w:rsidRPr="0015528F">
        <w:rPr>
          <w:rFonts w:ascii="Times New Roman" w:eastAsia="Calibri" w:hAnsi="Times New Roman" w:cs="Times New Roman"/>
          <w:sz w:val="28"/>
          <w:szCs w:val="28"/>
        </w:rPr>
        <w:t>на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 xml:space="preserve"> долгосрочный период в форме приложений.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Бюджетный прогноз может включать другие разделы, необходимые для определения основных подходов к формированию бюджетной политики Грачевского района в долгосрочном периоде.</w:t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7. Разделы бюджетного прогноза включают следующие основные положения:</w:t>
      </w:r>
    </w:p>
    <w:p w:rsidR="0015528F" w:rsidRPr="0015528F" w:rsidRDefault="0015528F" w:rsidP="0015528F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1)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первый раздел– описание целей, задач, принципов и основных подходов к формированию бюджетной политики; </w:t>
      </w:r>
    </w:p>
    <w:p w:rsidR="0015528F" w:rsidRPr="0015528F" w:rsidRDefault="0015528F" w:rsidP="0015528F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2)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второй </w:t>
      </w:r>
      <w:r w:rsidR="004348D3" w:rsidRPr="0015528F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4348D3">
        <w:rPr>
          <w:rFonts w:ascii="Times New Roman" w:eastAsia="Calibri" w:hAnsi="Times New Roman" w:cs="Times New Roman"/>
          <w:sz w:val="28"/>
          <w:szCs w:val="28"/>
        </w:rPr>
        <w:t>–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5528F">
        <w:rPr>
          <w:rFonts w:ascii="Times New Roman" w:eastAsia="Calibri" w:hAnsi="Times New Roman" w:cs="Times New Roman"/>
          <w:sz w:val="28"/>
          <w:szCs w:val="28"/>
        </w:rPr>
        <w:t>текущее экономическое состояние Грачевского района и его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 влияние на показатели бюджета </w:t>
      </w:r>
      <w:r w:rsidR="004348D3">
        <w:rPr>
          <w:rFonts w:ascii="Times New Roman" w:eastAsia="Calibri" w:hAnsi="Times New Roman" w:cs="Times New Roman"/>
          <w:sz w:val="28"/>
          <w:szCs w:val="28"/>
        </w:rPr>
        <w:t>района и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 консолидированного бюджета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Грачевского района;</w:t>
      </w:r>
    </w:p>
    <w:p w:rsidR="0015528F" w:rsidRPr="0015528F" w:rsidRDefault="0015528F" w:rsidP="0015528F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3)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48D3" w:rsidRPr="0015528F">
        <w:rPr>
          <w:rFonts w:ascii="Times New Roman" w:eastAsia="Calibri" w:hAnsi="Times New Roman" w:cs="Times New Roman"/>
          <w:sz w:val="28"/>
          <w:szCs w:val="28"/>
        </w:rPr>
        <w:t>третий раздел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– итоги бюджетной политики, проводимой в Грачевском </w:t>
      </w:r>
      <w:r w:rsidR="004348D3" w:rsidRPr="0015528F">
        <w:rPr>
          <w:rFonts w:ascii="Times New Roman" w:eastAsia="Calibri" w:hAnsi="Times New Roman" w:cs="Times New Roman"/>
          <w:sz w:val="28"/>
          <w:szCs w:val="28"/>
        </w:rPr>
        <w:t>районе за</w:t>
      </w:r>
      <w:r w:rsidRPr="005B354D">
        <w:rPr>
          <w:rFonts w:ascii="Times New Roman" w:eastAsia="Calibri" w:hAnsi="Times New Roman" w:cs="Times New Roman"/>
          <w:sz w:val="28"/>
          <w:szCs w:val="28"/>
        </w:rPr>
        <w:t xml:space="preserve"> отчетный год и текущий период;</w:t>
      </w:r>
    </w:p>
    <w:p w:rsidR="0015528F" w:rsidRPr="0015528F" w:rsidRDefault="0015528F" w:rsidP="0015528F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4) четвертый раздел – анализ условий возможного развития экономики района на долгосрочный период;</w:t>
      </w:r>
    </w:p>
    <w:p w:rsidR="0015528F" w:rsidRPr="005B354D" w:rsidRDefault="0015528F" w:rsidP="0015528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5) пятый раздел –</w:t>
      </w:r>
      <w:r w:rsidR="00F651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528F">
        <w:rPr>
          <w:rFonts w:ascii="Times New Roman" w:eastAsia="Calibri" w:hAnsi="Times New Roman" w:cs="Times New Roman"/>
          <w:sz w:val="28"/>
          <w:szCs w:val="28"/>
        </w:rPr>
        <w:t>анализ основных характеристик, а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 также иных параметров бюджета </w:t>
      </w:r>
      <w:r w:rsidR="004348D3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4348D3" w:rsidRPr="0015528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консолидированного бюджета Грачевского района </w:t>
      </w:r>
      <w:r w:rsidRPr="005B354D">
        <w:rPr>
          <w:rFonts w:ascii="Times New Roman" w:eastAsia="Calibri" w:hAnsi="Times New Roman" w:cs="Times New Roman"/>
          <w:sz w:val="28"/>
          <w:szCs w:val="28"/>
        </w:rPr>
        <w:t>на долгосрочный период;</w:t>
      </w:r>
    </w:p>
    <w:p w:rsidR="0015528F" w:rsidRPr="0015528F" w:rsidRDefault="0015528F" w:rsidP="0015528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6) шестой раздел –приложения к бюджетному прогнозу, в том числе предельные расходы бюджета </w:t>
      </w:r>
      <w:r w:rsidR="004348D3" w:rsidRPr="0015528F">
        <w:rPr>
          <w:rFonts w:ascii="Times New Roman" w:eastAsia="Calibri" w:hAnsi="Times New Roman" w:cs="Times New Roman"/>
          <w:sz w:val="28"/>
          <w:szCs w:val="28"/>
        </w:rPr>
        <w:t>район</w:t>
      </w:r>
      <w:r w:rsidR="004348D3">
        <w:rPr>
          <w:rFonts w:ascii="Times New Roman" w:eastAsia="Calibri" w:hAnsi="Times New Roman" w:cs="Times New Roman"/>
          <w:sz w:val="28"/>
          <w:szCs w:val="28"/>
        </w:rPr>
        <w:t>а</w:t>
      </w:r>
      <w:r w:rsidR="004348D3" w:rsidRPr="001552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528F">
        <w:rPr>
          <w:rFonts w:ascii="Times New Roman" w:eastAsia="Calibri" w:hAnsi="Times New Roman" w:cs="Times New Roman"/>
          <w:sz w:val="28"/>
          <w:szCs w:val="28"/>
        </w:rPr>
        <w:t>на финансовое обеспечение реализации муниципальных программ Грачевского района и на осуществление непрограммных направлений деятельности.</w:t>
      </w:r>
    </w:p>
    <w:p w:rsidR="0015528F" w:rsidRPr="0015528F" w:rsidRDefault="0015528F" w:rsidP="0015528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8. Приложениями к бюджетному прогнозу являются:</w:t>
      </w:r>
    </w:p>
    <w:p w:rsidR="0015528F" w:rsidRPr="0015528F" w:rsidRDefault="0015528F" w:rsidP="0015528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1) динамика основных показателей бюджета по форме согласно </w:t>
      </w:r>
      <w:r w:rsidR="004348D3" w:rsidRPr="0015528F">
        <w:rPr>
          <w:rFonts w:ascii="Times New Roman" w:eastAsia="Calibri" w:hAnsi="Times New Roman" w:cs="Times New Roman"/>
          <w:sz w:val="28"/>
          <w:szCs w:val="28"/>
        </w:rPr>
        <w:t xml:space="preserve">приложению </w:t>
      </w:r>
      <w:r w:rsidR="004348D3">
        <w:rPr>
          <w:rFonts w:ascii="Times New Roman" w:eastAsia="Calibri" w:hAnsi="Times New Roman" w:cs="Times New Roman"/>
          <w:sz w:val="28"/>
          <w:szCs w:val="28"/>
        </w:rPr>
        <w:t>№</w:t>
      </w:r>
      <w:r w:rsidRPr="0015528F">
        <w:rPr>
          <w:rFonts w:ascii="Times New Roman" w:eastAsia="Calibri" w:hAnsi="Times New Roman" w:cs="Times New Roman"/>
          <w:sz w:val="28"/>
          <w:szCs w:val="28"/>
        </w:rPr>
        <w:t>1 к настоящему Порядку;</w:t>
      </w:r>
    </w:p>
    <w:p w:rsidR="0015528F" w:rsidRPr="0015528F" w:rsidRDefault="0015528F" w:rsidP="0015528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2) структура налоговых доходов консолидированного бюджета Грачевского </w:t>
      </w:r>
      <w:r w:rsidR="006C6C89" w:rsidRPr="0015528F">
        <w:rPr>
          <w:rFonts w:ascii="Times New Roman" w:eastAsia="Calibri" w:hAnsi="Times New Roman" w:cs="Times New Roman"/>
          <w:sz w:val="28"/>
          <w:szCs w:val="28"/>
        </w:rPr>
        <w:t>района по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форме согласно приложению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2 к настоящему Порядку;</w:t>
      </w:r>
    </w:p>
    <w:p w:rsidR="0015528F" w:rsidRPr="0015528F" w:rsidRDefault="0015528F" w:rsidP="0015528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3) струк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тура налоговых доходов </w:t>
      </w:r>
      <w:r w:rsidRPr="0015528F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C89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6C6C89" w:rsidRPr="0015528F">
        <w:rPr>
          <w:rFonts w:ascii="Times New Roman" w:eastAsia="Calibri" w:hAnsi="Times New Roman" w:cs="Times New Roman"/>
          <w:sz w:val="28"/>
          <w:szCs w:val="28"/>
        </w:rPr>
        <w:t>по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форме согласно приложению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3 к настоящему Порядку;</w:t>
      </w:r>
    </w:p>
    <w:p w:rsidR="0015528F" w:rsidRPr="0015528F" w:rsidRDefault="0015528F" w:rsidP="0015528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4) структура расходов консолидированного бюджета Грачевского </w:t>
      </w:r>
      <w:r w:rsidR="006C6C89" w:rsidRPr="0015528F">
        <w:rPr>
          <w:rFonts w:ascii="Times New Roman" w:eastAsia="Calibri" w:hAnsi="Times New Roman" w:cs="Times New Roman"/>
          <w:sz w:val="28"/>
          <w:szCs w:val="28"/>
        </w:rPr>
        <w:t>района по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форме согласно приложению 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15528F">
        <w:rPr>
          <w:rFonts w:ascii="Times New Roman" w:eastAsia="Calibri" w:hAnsi="Times New Roman" w:cs="Times New Roman"/>
          <w:sz w:val="28"/>
          <w:szCs w:val="28"/>
        </w:rPr>
        <w:t>4 к настоящему Порядку;</w:t>
      </w:r>
    </w:p>
    <w:p w:rsidR="0015528F" w:rsidRPr="0015528F" w:rsidRDefault="00A13EA4" w:rsidP="0015528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структура </w:t>
      </w:r>
      <w:r w:rsidR="006C6C89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6C6C89" w:rsidRPr="0015528F">
        <w:rPr>
          <w:rFonts w:ascii="Times New Roman" w:eastAsia="Calibri" w:hAnsi="Times New Roman" w:cs="Times New Roman"/>
          <w:sz w:val="28"/>
          <w:szCs w:val="28"/>
        </w:rPr>
        <w:t>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51FF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A551FF" w:rsidRPr="0015528F">
        <w:rPr>
          <w:rFonts w:ascii="Times New Roman" w:eastAsia="Calibri" w:hAnsi="Times New Roman" w:cs="Times New Roman"/>
          <w:sz w:val="28"/>
          <w:szCs w:val="28"/>
        </w:rPr>
        <w:t>по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 xml:space="preserve"> форме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>5 к настоящему Порядку;</w:t>
      </w:r>
    </w:p>
    <w:p w:rsidR="0015528F" w:rsidRPr="0015528F" w:rsidRDefault="00A13EA4" w:rsidP="0015528F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предельные расходы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 xml:space="preserve">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 xml:space="preserve"> на финансовое </w:t>
      </w:r>
      <w:r w:rsidR="006C6C89" w:rsidRPr="0015528F">
        <w:rPr>
          <w:rFonts w:ascii="Times New Roman" w:eastAsia="Calibri" w:hAnsi="Times New Roman" w:cs="Times New Roman"/>
          <w:sz w:val="28"/>
          <w:szCs w:val="28"/>
        </w:rPr>
        <w:t>обеспечение реализации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программ Грачевского района и на осуществление непрограммных направлений деятельности по форме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551F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551FF" w:rsidRPr="0015528F">
        <w:rPr>
          <w:rFonts w:ascii="Times New Roman" w:eastAsia="Calibri" w:hAnsi="Times New Roman" w:cs="Times New Roman"/>
          <w:sz w:val="28"/>
          <w:szCs w:val="28"/>
        </w:rPr>
        <w:t>6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Порядку.</w:t>
      </w:r>
    </w:p>
    <w:p w:rsidR="0015528F" w:rsidRPr="005B354D" w:rsidRDefault="0015528F" w:rsidP="00A13EA4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9. В целях формирования бюджетного прогноза (изменений в бюджетный прогноз)  отдел экономики администрации муниципального образования  Грачевский  район Оренбургской области </w:t>
      </w:r>
      <w:r w:rsidRPr="005B354D">
        <w:rPr>
          <w:rFonts w:ascii="Times New Roman" w:eastAsia="Calibri" w:hAnsi="Times New Roman" w:cs="Times New Roman"/>
          <w:sz w:val="28"/>
          <w:szCs w:val="28"/>
        </w:rPr>
        <w:t xml:space="preserve">  до 15 октября  текущего финансового года </w:t>
      </w:r>
      <w:r w:rsidR="00A13EA4">
        <w:rPr>
          <w:rFonts w:ascii="Times New Roman" w:eastAsia="Calibri" w:hAnsi="Times New Roman" w:cs="Times New Roman"/>
          <w:sz w:val="28"/>
          <w:szCs w:val="28"/>
        </w:rPr>
        <w:t xml:space="preserve"> направляет </w:t>
      </w:r>
      <w:r w:rsidRPr="005B354D">
        <w:rPr>
          <w:rFonts w:ascii="Times New Roman" w:eastAsia="Calibri" w:hAnsi="Times New Roman" w:cs="Times New Roman"/>
          <w:sz w:val="28"/>
          <w:szCs w:val="28"/>
        </w:rPr>
        <w:t xml:space="preserve"> в администрацию  района уточненный проект долгосрочного прогноза (</w:t>
      </w:r>
      <w:r w:rsidR="00237F6D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Pr="005B354D">
        <w:rPr>
          <w:rFonts w:ascii="Times New Roman" w:eastAsia="Calibri" w:hAnsi="Times New Roman" w:cs="Times New Roman"/>
          <w:sz w:val="28"/>
          <w:szCs w:val="28"/>
        </w:rPr>
        <w:t>изменений в долгосрочный прогноз).</w:t>
      </w:r>
      <w:r w:rsidRPr="005B354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5528F" w:rsidRPr="0015528F" w:rsidRDefault="0015528F" w:rsidP="0015528F">
      <w:pPr>
        <w:widowControl w:val="0"/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sz w:val="28"/>
          <w:szCs w:val="28"/>
        </w:rPr>
        <w:sectPr w:rsidR="0015528F" w:rsidRPr="0015528F" w:rsidSect="00102589">
          <w:headerReference w:type="default" r:id="rId8"/>
          <w:pgSz w:w="11906" w:h="16838"/>
          <w:pgMar w:top="993" w:right="851" w:bottom="1134" w:left="1701" w:header="340" w:footer="709" w:gutter="0"/>
          <w:cols w:space="708"/>
          <w:titlePg/>
          <w:docGrid w:linePitch="360"/>
        </w:sectPr>
      </w:pP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1 </w:t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к порядку разработки и утверждения бюджетного прогноза Грачевского района на долгосрочный период</w:t>
      </w:r>
    </w:p>
    <w:p w:rsidR="0015528F" w:rsidRPr="0015528F" w:rsidRDefault="0015528F" w:rsidP="001552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15528F" w:rsidP="001552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Динамика основных показателей бюджета </w:t>
      </w:r>
    </w:p>
    <w:p w:rsidR="0015528F" w:rsidRPr="0015528F" w:rsidRDefault="0015528F" w:rsidP="001552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322" w:type="dxa"/>
        <w:tblInd w:w="95" w:type="dxa"/>
        <w:tblLook w:val="04A0"/>
      </w:tblPr>
      <w:tblGrid>
        <w:gridCol w:w="3274"/>
        <w:gridCol w:w="1225"/>
        <w:gridCol w:w="1225"/>
        <w:gridCol w:w="1225"/>
        <w:gridCol w:w="1480"/>
        <w:gridCol w:w="1240"/>
        <w:gridCol w:w="1240"/>
        <w:gridCol w:w="1080"/>
        <w:gridCol w:w="1080"/>
        <w:gridCol w:w="1180"/>
        <w:gridCol w:w="1073"/>
      </w:tblGrid>
      <w:tr w:rsidR="0015528F" w:rsidRPr="0015528F" w:rsidTr="002D1416">
        <w:trPr>
          <w:cantSplit/>
          <w:trHeight w:val="360"/>
          <w:tblHeader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20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</w:tr>
      <w:tr w:rsidR="0015528F" w:rsidRPr="0015528F" w:rsidTr="002D1416">
        <w:trPr>
          <w:cantSplit/>
          <w:trHeight w:val="360"/>
          <w:tblHeader/>
        </w:trPr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360"/>
          <w:tblHeader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15528F" w:rsidRDefault="0015528F" w:rsidP="00155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15528F" w:rsidRDefault="0015528F" w:rsidP="00155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15528F" w:rsidRDefault="0015528F" w:rsidP="00155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15528F" w:rsidRDefault="0015528F" w:rsidP="00155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15528F" w:rsidRPr="0015528F" w:rsidTr="002D1416">
        <w:trPr>
          <w:cantSplit/>
          <w:trHeight w:val="360"/>
        </w:trPr>
        <w:tc>
          <w:tcPr>
            <w:tcW w:w="153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CB6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Консолидированный бюджет Грачевского района </w:t>
            </w:r>
            <w:r w:rsidR="00CB6950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5528F" w:rsidRPr="0015528F" w:rsidTr="002D1416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4D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</w:t>
            </w:r>
            <w:r w:rsidR="00865A3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оды консолидированного бюджета 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65A3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 рублей</w:t>
            </w:r>
            <w:r w:rsidR="00865A3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том числе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7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682156" w:rsidP="0015528F">
            <w:pPr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  <w:r w:rsidR="0015528F"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 рублей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7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4D" w:rsidRPr="00554D75" w:rsidRDefault="00682156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  <w:r w:rsidR="0015528F"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CE3E6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млн. 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4D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консолидированного бюджета</w:t>
            </w:r>
            <w:r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4D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Дефицит/профицит</w:t>
            </w:r>
            <w:r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4D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Дефицит, процентов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360"/>
        </w:trPr>
        <w:tc>
          <w:tcPr>
            <w:tcW w:w="153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3F7870" w:rsidP="005B3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муниципального 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15528F" w:rsidRPr="0015528F" w:rsidTr="002D1416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CB6950" w:rsidP="00CB695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Доходы </w:t>
            </w:r>
            <w:r w:rsidR="00CE3E6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бюджета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 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3E6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 рублей</w:t>
            </w:r>
            <w:r w:rsidR="00CE3E6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том числе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7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CE3E6C" w:rsidP="0015528F">
            <w:pPr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  <w:r w:rsidR="0015528F"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 рублей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7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CE3E6C" w:rsidP="0015528F">
            <w:pPr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безвозмездные поступления (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 рублей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CB6950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бюджета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r w:rsidR="00CE3E6C"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 рублей</w:t>
            </w:r>
            <w:r w:rsidR="00CE3E6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Дефицит/профицит</w:t>
            </w:r>
            <w:r w:rsidR="00CE3E6C"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(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 рублей</w:t>
            </w:r>
            <w:r w:rsidR="00CE3E6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CE3E6C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Дефицит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15528F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процентов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7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 долг Грачевского района</w:t>
            </w:r>
            <w:r w:rsidR="00CE3E6C"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3E6C" w:rsidRPr="00554D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 рублей</w:t>
            </w:r>
            <w:r w:rsidR="00CE3E6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5B354D">
        <w:trPr>
          <w:cantSplit/>
          <w:trHeight w:val="163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Отношение муниципального долга Грачевского района (без учета бюджетных кредитов) к </w:t>
            </w:r>
            <w:r w:rsidR="00CE3E6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налоговым и неналоговым доходам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3E6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процентов</w:t>
            </w:r>
            <w:r w:rsidR="00CE3E6C" w:rsidRPr="00554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B354D" w:rsidRDefault="005B354D" w:rsidP="005B354D">
      <w:pPr>
        <w:rPr>
          <w:rFonts w:ascii="Times New Roman" w:eastAsia="Calibri" w:hAnsi="Times New Roman" w:cs="Times New Roman"/>
          <w:sz w:val="28"/>
          <w:szCs w:val="28"/>
        </w:rPr>
      </w:pPr>
    </w:p>
    <w:p w:rsidR="005B354D" w:rsidRDefault="005B354D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Приложение № 2 </w:t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к порядку разработки и утверждения бюджетного прогноза Грачевского района на долгосрочный период</w:t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15528F" w:rsidP="001552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Основные налоговые доходы консолидированного бюджета Грачевского района  на ________ годы</w:t>
      </w:r>
    </w:p>
    <w:p w:rsidR="0015528F" w:rsidRPr="0015528F" w:rsidRDefault="0015528F" w:rsidP="0015528F">
      <w:pPr>
        <w:ind w:right="-59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(млн. рублей)</w:t>
      </w:r>
    </w:p>
    <w:tbl>
      <w:tblPr>
        <w:tblW w:w="15127" w:type="dxa"/>
        <w:tblInd w:w="95" w:type="dxa"/>
        <w:tblLook w:val="04A0"/>
      </w:tblPr>
      <w:tblGrid>
        <w:gridCol w:w="3841"/>
        <w:gridCol w:w="1168"/>
        <w:gridCol w:w="1053"/>
        <w:gridCol w:w="1053"/>
        <w:gridCol w:w="1360"/>
        <w:gridCol w:w="1220"/>
        <w:gridCol w:w="1220"/>
        <w:gridCol w:w="1053"/>
        <w:gridCol w:w="1053"/>
        <w:gridCol w:w="1053"/>
        <w:gridCol w:w="1053"/>
      </w:tblGrid>
      <w:tr w:rsidR="0015528F" w:rsidRPr="005B354D" w:rsidTr="00C97D1B">
        <w:trPr>
          <w:trHeight w:val="42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2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</w:tr>
      <w:tr w:rsidR="0015528F" w:rsidRPr="005B354D" w:rsidTr="00C97D1B">
        <w:trPr>
          <w:trHeight w:val="42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15528F" w:rsidRPr="005B354D" w:rsidTr="00C97D1B">
        <w:trPr>
          <w:trHeight w:val="158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5B354D" w:rsidRDefault="00102589" w:rsidP="0015528F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Налоговые доходы - всего,        в том числе: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C97D1B">
        <w:trPr>
          <w:trHeight w:val="3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5B354D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НДФЛ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C97D1B">
        <w:trPr>
          <w:trHeight w:val="3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5B354D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C97D1B">
        <w:trPr>
          <w:trHeight w:val="6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5B354D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C97D1B">
        <w:trPr>
          <w:trHeight w:val="3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5B354D" w:rsidRDefault="00102589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</w:t>
            </w:r>
            <w:r w:rsidR="0015528F" w:rsidRPr="005B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имущество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C97D1B">
        <w:trPr>
          <w:trHeight w:val="6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5B354D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528F" w:rsidRPr="005B354D" w:rsidRDefault="0015528F" w:rsidP="0015528F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Calibri" w:eastAsia="Calibri" w:hAnsi="Calibri" w:cs="Times New Roman"/>
        </w:rPr>
        <w:br w:type="page"/>
      </w:r>
      <w:r w:rsidRPr="001552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3 </w:t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к порядку разработки и утверждения бюджетного прогноза Грачевского района на долгосрочный период</w:t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15528F" w:rsidP="001552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Осно</w:t>
      </w:r>
      <w:r w:rsidR="003F7870">
        <w:rPr>
          <w:rFonts w:ascii="Times New Roman" w:eastAsia="Calibri" w:hAnsi="Times New Roman" w:cs="Times New Roman"/>
          <w:sz w:val="28"/>
          <w:szCs w:val="28"/>
        </w:rPr>
        <w:t xml:space="preserve">вные налоговые доходы  </w:t>
      </w:r>
      <w:r w:rsidRPr="0015528F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3F7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4B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870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на _______ годы</w:t>
      </w:r>
    </w:p>
    <w:p w:rsidR="0015528F" w:rsidRPr="0015528F" w:rsidRDefault="0015528F" w:rsidP="0015528F">
      <w:pPr>
        <w:ind w:right="-59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(млн. рублей)</w:t>
      </w:r>
    </w:p>
    <w:tbl>
      <w:tblPr>
        <w:tblW w:w="15127" w:type="dxa"/>
        <w:tblInd w:w="95" w:type="dxa"/>
        <w:tblLook w:val="04A0"/>
      </w:tblPr>
      <w:tblGrid>
        <w:gridCol w:w="3956"/>
        <w:gridCol w:w="1053"/>
        <w:gridCol w:w="1053"/>
        <w:gridCol w:w="1053"/>
        <w:gridCol w:w="1360"/>
        <w:gridCol w:w="1220"/>
        <w:gridCol w:w="1220"/>
        <w:gridCol w:w="1053"/>
        <w:gridCol w:w="1053"/>
        <w:gridCol w:w="1053"/>
        <w:gridCol w:w="1053"/>
      </w:tblGrid>
      <w:tr w:rsidR="0015528F" w:rsidRPr="0015528F" w:rsidTr="002D1416">
        <w:trPr>
          <w:trHeight w:val="423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1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</w:tr>
      <w:tr w:rsidR="0015528F" w:rsidRPr="0015528F" w:rsidTr="002D1416">
        <w:trPr>
          <w:trHeight w:val="429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15528F" w:rsidRPr="0015528F" w:rsidTr="002D1416">
        <w:trPr>
          <w:trHeight w:val="158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5B354D" w:rsidRDefault="00102589" w:rsidP="0015528F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Налоговые доходы-</w:t>
            </w:r>
            <w:r w:rsidR="0015528F"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всего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в том числе: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5528F" w:rsidRPr="0015528F" w:rsidTr="002D1416">
        <w:trPr>
          <w:trHeight w:val="36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5B354D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НДФЛ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5528F" w:rsidRPr="0015528F" w:rsidTr="002D1416">
        <w:trPr>
          <w:trHeight w:val="63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5B354D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5528F" w:rsidRPr="0015528F" w:rsidTr="002D1416">
        <w:trPr>
          <w:trHeight w:val="63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5B354D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5528F" w:rsidRPr="0015528F" w:rsidRDefault="0015528F" w:rsidP="0015528F">
      <w:pPr>
        <w:jc w:val="left"/>
        <w:rPr>
          <w:rFonts w:ascii="Calibri" w:eastAsia="Calibri" w:hAnsi="Calibri" w:cs="Times New Roman"/>
        </w:rPr>
      </w:pPr>
    </w:p>
    <w:p w:rsidR="0015528F" w:rsidRPr="0015528F" w:rsidRDefault="0015528F" w:rsidP="0015528F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4 </w:t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к порядку разработки и утверждения бюджетного прогноза Грачевского района на долгосрочный период</w:t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15528F" w:rsidP="001552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Расходы консолидированного бюджета Грачевского района  на ________ годы</w:t>
      </w:r>
    </w:p>
    <w:p w:rsidR="0015528F" w:rsidRPr="0015528F" w:rsidRDefault="0015528F" w:rsidP="0015528F">
      <w:pPr>
        <w:ind w:right="-17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(млн. рублей)</w:t>
      </w:r>
    </w:p>
    <w:tbl>
      <w:tblPr>
        <w:tblW w:w="1532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6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3"/>
      </w:tblGrid>
      <w:tr w:rsidR="0015528F" w:rsidRPr="005B354D" w:rsidTr="002D1416">
        <w:trPr>
          <w:cantSplit/>
          <w:trHeight w:val="348"/>
          <w:tblHeader/>
        </w:trPr>
        <w:tc>
          <w:tcPr>
            <w:tcW w:w="4266" w:type="dxa"/>
            <w:shd w:val="clear" w:color="auto" w:fill="auto"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57" w:type="dxa"/>
            <w:gridSpan w:val="10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15528F" w:rsidRPr="005B354D" w:rsidTr="002D1416">
        <w:trPr>
          <w:cantSplit/>
          <w:trHeight w:val="348"/>
          <w:tblHeader/>
        </w:trPr>
        <w:tc>
          <w:tcPr>
            <w:tcW w:w="4266" w:type="dxa"/>
            <w:shd w:val="clear" w:color="auto" w:fill="auto"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:rsidR="0015528F" w:rsidRPr="005B354D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35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15528F" w:rsidRPr="005B354D" w:rsidTr="002D1416">
        <w:trPr>
          <w:cantSplit/>
          <w:trHeight w:val="288"/>
        </w:trPr>
        <w:tc>
          <w:tcPr>
            <w:tcW w:w="4266" w:type="dxa"/>
            <w:shd w:val="clear" w:color="auto" w:fill="auto"/>
          </w:tcPr>
          <w:p w:rsidR="0015528F" w:rsidRPr="00554D75" w:rsidRDefault="00223EFE" w:rsidP="0015528F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– </w:t>
            </w:r>
            <w:r w:rsidR="0015528F"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5528F"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310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288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518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278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246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276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288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256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288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288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342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276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550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1154"/>
        </w:trPr>
        <w:tc>
          <w:tcPr>
            <w:tcW w:w="4266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5B354D" w:rsidTr="002D1416">
        <w:trPr>
          <w:cantSplit/>
          <w:trHeight w:val="262"/>
        </w:trPr>
        <w:tc>
          <w:tcPr>
            <w:tcW w:w="4266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5528F" w:rsidRPr="005B354D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528F" w:rsidRPr="005B354D" w:rsidRDefault="0015528F" w:rsidP="0015528F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B354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5 </w:t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к порядку разработки и утверждения бюджетного прогноза Грачевского района на долгосрочный период</w:t>
      </w:r>
    </w:p>
    <w:p w:rsidR="0015528F" w:rsidRPr="0015528F" w:rsidRDefault="0015528F" w:rsidP="001552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CB6950" w:rsidP="001552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 xml:space="preserve">  бюджета</w:t>
      </w:r>
      <w:r w:rsidR="00E54B1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 xml:space="preserve"> на _______ годы</w:t>
      </w:r>
    </w:p>
    <w:p w:rsidR="0015528F" w:rsidRPr="0015528F" w:rsidRDefault="0015528F" w:rsidP="0015528F">
      <w:pPr>
        <w:ind w:right="-17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 xml:space="preserve"> (млн. рублей)</w:t>
      </w:r>
    </w:p>
    <w:tbl>
      <w:tblPr>
        <w:tblW w:w="1505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1"/>
        <w:gridCol w:w="1110"/>
        <w:gridCol w:w="1134"/>
        <w:gridCol w:w="1134"/>
        <w:gridCol w:w="1134"/>
        <w:gridCol w:w="1134"/>
        <w:gridCol w:w="1134"/>
        <w:gridCol w:w="1134"/>
        <w:gridCol w:w="1183"/>
        <w:gridCol w:w="1056"/>
        <w:gridCol w:w="1056"/>
      </w:tblGrid>
      <w:tr w:rsidR="0015528F" w:rsidRPr="00105AF1" w:rsidTr="002D1416">
        <w:trPr>
          <w:cantSplit/>
          <w:trHeight w:val="348"/>
          <w:tblHeader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209" w:type="dxa"/>
            <w:gridSpan w:val="10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15528F" w:rsidRPr="00105AF1" w:rsidTr="002D1416">
        <w:trPr>
          <w:cantSplit/>
          <w:trHeight w:val="348"/>
          <w:tblHeader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83" w:type="dxa"/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6" w:type="dxa"/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6" w:type="dxa"/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15528F" w:rsidRPr="00105AF1" w:rsidTr="002D1416">
        <w:trPr>
          <w:cantSplit/>
          <w:trHeight w:val="288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223EFE" w:rsidP="0015528F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–</w:t>
            </w:r>
            <w:r w:rsidR="0015528F"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всего</w:t>
            </w:r>
            <w:r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 том числе:</w:t>
            </w:r>
            <w:r w:rsidR="0015528F" w:rsidRPr="00554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264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288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532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260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548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273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288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253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288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288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222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205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492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05AF1" w:rsidTr="002D1416">
        <w:trPr>
          <w:cantSplit/>
          <w:trHeight w:val="1053"/>
        </w:trPr>
        <w:tc>
          <w:tcPr>
            <w:tcW w:w="3841" w:type="dxa"/>
            <w:shd w:val="clear" w:color="auto" w:fill="auto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220"/>
        </w:trPr>
        <w:tc>
          <w:tcPr>
            <w:tcW w:w="3841" w:type="dxa"/>
            <w:shd w:val="clear" w:color="auto" w:fill="auto"/>
            <w:vAlign w:val="bottom"/>
            <w:hideMark/>
          </w:tcPr>
          <w:p w:rsidR="0015528F" w:rsidRPr="00554D75" w:rsidRDefault="0015528F" w:rsidP="001552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554D75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5AF1" w:rsidRDefault="00105AF1" w:rsidP="00554D75">
      <w:pPr>
        <w:rPr>
          <w:rFonts w:ascii="Times New Roman" w:eastAsia="Calibri" w:hAnsi="Times New Roman" w:cs="Times New Roman"/>
          <w:sz w:val="28"/>
          <w:szCs w:val="28"/>
        </w:rPr>
      </w:pPr>
    </w:p>
    <w:p w:rsidR="00105AF1" w:rsidRDefault="00105AF1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Приложение № 6</w:t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к порядку разработки и утверждения бюджетного прогноза Грачевского района на долгосрочный период</w:t>
      </w:r>
    </w:p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CB6950" w:rsidP="001552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Предельные расходы 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 xml:space="preserve">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15528F" w:rsidRPr="0015528F">
        <w:rPr>
          <w:rFonts w:ascii="Times New Roman" w:eastAsia="Calibri" w:hAnsi="Times New Roman" w:cs="Times New Roman"/>
          <w:sz w:val="28"/>
          <w:szCs w:val="28"/>
        </w:rPr>
        <w:t xml:space="preserve"> на финансовое обеспечение </w:t>
      </w:r>
    </w:p>
    <w:p w:rsidR="0015528F" w:rsidRPr="0015528F" w:rsidRDefault="0015528F" w:rsidP="001552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реализации  муниципальных программ Грачевского района</w:t>
      </w:r>
    </w:p>
    <w:p w:rsidR="0015528F" w:rsidRPr="0015528F" w:rsidRDefault="0015528F" w:rsidP="001552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и на осуществление непрограммных направлений деятельности</w:t>
      </w:r>
    </w:p>
    <w:p w:rsidR="0015528F" w:rsidRPr="0015528F" w:rsidRDefault="0015528F" w:rsidP="0015528F">
      <w:pPr>
        <w:ind w:right="-17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28F">
        <w:rPr>
          <w:rFonts w:ascii="Times New Roman" w:eastAsia="Calibri" w:hAnsi="Times New Roman" w:cs="Times New Roman"/>
          <w:sz w:val="28"/>
          <w:szCs w:val="28"/>
        </w:rPr>
        <w:t>(млн. рублей)</w:t>
      </w:r>
    </w:p>
    <w:tbl>
      <w:tblPr>
        <w:tblW w:w="14780" w:type="dxa"/>
        <w:tblInd w:w="95" w:type="dxa"/>
        <w:tblLayout w:type="fixed"/>
        <w:tblLook w:val="04A0"/>
      </w:tblPr>
      <w:tblGrid>
        <w:gridCol w:w="696"/>
        <w:gridCol w:w="2152"/>
        <w:gridCol w:w="1110"/>
        <w:gridCol w:w="1134"/>
        <w:gridCol w:w="1134"/>
        <w:gridCol w:w="1134"/>
        <w:gridCol w:w="1134"/>
        <w:gridCol w:w="1134"/>
        <w:gridCol w:w="1324"/>
        <w:gridCol w:w="1276"/>
        <w:gridCol w:w="1276"/>
        <w:gridCol w:w="1276"/>
      </w:tblGrid>
      <w:tr w:rsidR="0015528F" w:rsidRPr="0015528F" w:rsidTr="002D1416">
        <w:trPr>
          <w:cantSplit/>
          <w:trHeight w:val="348"/>
          <w:tblHeader/>
        </w:trPr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1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</w:tr>
      <w:tr w:rsidR="0015528F" w:rsidRPr="0015528F" w:rsidTr="002D1416">
        <w:trPr>
          <w:cantSplit/>
          <w:trHeight w:val="348"/>
          <w:tblHeader/>
        </w:trPr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15528F" w:rsidRPr="0015528F" w:rsidTr="002D1416">
        <w:trPr>
          <w:cantSplit/>
          <w:trHeight w:val="288"/>
        </w:trPr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</w:t>
            </w:r>
            <w:r w:rsidR="00223EFE"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всего</w:t>
            </w:r>
            <w:r w:rsidR="00223EFE"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в том числе:</w:t>
            </w:r>
            <w:r w:rsidRPr="00105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5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5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№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28F" w:rsidRPr="00105AF1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05AF1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528F" w:rsidRPr="0015528F" w:rsidTr="002D1416">
        <w:trPr>
          <w:cantSplit/>
          <w:trHeight w:val="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5528F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8F" w:rsidRPr="0015528F" w:rsidRDefault="0015528F" w:rsidP="0015528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F" w:rsidRPr="0015528F" w:rsidRDefault="0015528F" w:rsidP="0015528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528F" w:rsidRPr="0015528F" w:rsidRDefault="0015528F" w:rsidP="0015528F">
      <w:pPr>
        <w:ind w:left="9639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15528F" w:rsidP="0015528F">
      <w:pPr>
        <w:widowControl w:val="0"/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15528F" w:rsidP="0015528F">
      <w:pPr>
        <w:widowControl w:val="0"/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5528F" w:rsidRPr="0015528F" w:rsidRDefault="0015528F" w:rsidP="0015528F">
      <w:pPr>
        <w:widowControl w:val="0"/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515EB8" w:rsidRDefault="00515EB8"/>
    <w:sectPr w:rsidR="00515EB8" w:rsidSect="007E0A8C">
      <w:headerReference w:type="default" r:id="rId9"/>
      <w:pgSz w:w="16838" w:h="11906" w:orient="landscape" w:code="9"/>
      <w:pgMar w:top="1271" w:right="1103" w:bottom="851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8E4" w:rsidRDefault="00A778E4">
      <w:r>
        <w:separator/>
      </w:r>
    </w:p>
  </w:endnote>
  <w:endnote w:type="continuationSeparator" w:id="0">
    <w:p w:rsidR="00A778E4" w:rsidRDefault="00A77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8E4" w:rsidRDefault="00A778E4">
      <w:r>
        <w:separator/>
      </w:r>
    </w:p>
  </w:footnote>
  <w:footnote w:type="continuationSeparator" w:id="0">
    <w:p w:rsidR="00A778E4" w:rsidRDefault="00A77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BD" w:rsidRDefault="00A778E4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D52317" w:rsidRPr="008F5303" w:rsidRDefault="00A778E4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0F36BD" w:rsidRDefault="0015528F" w:rsidP="000358AE">
    <w:pPr>
      <w:pStyle w:val="a6"/>
      <w:tabs>
        <w:tab w:val="clear" w:pos="4677"/>
        <w:tab w:val="clear" w:pos="9355"/>
        <w:tab w:val="left" w:pos="612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3358"/>
    </w:sdtPr>
    <w:sdtEndPr>
      <w:rPr>
        <w:rFonts w:ascii="Times New Roman" w:hAnsi="Times New Roman" w:cs="Times New Roman"/>
        <w:sz w:val="24"/>
        <w:szCs w:val="24"/>
      </w:rPr>
    </w:sdtEndPr>
    <w:sdtContent>
      <w:p w:rsidR="00D52317" w:rsidRDefault="00A778E4">
        <w:pPr>
          <w:pStyle w:val="a6"/>
          <w:jc w:val="center"/>
        </w:pPr>
      </w:p>
      <w:p w:rsidR="000F36BD" w:rsidRPr="008F5303" w:rsidRDefault="00DA6F0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0F36BD" w:rsidRDefault="00A778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6A0"/>
    <w:multiLevelType w:val="hybridMultilevel"/>
    <w:tmpl w:val="82929A94"/>
    <w:lvl w:ilvl="0" w:tplc="ABB4ABBA">
      <w:start w:val="7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2535FA3"/>
    <w:multiLevelType w:val="hybridMultilevel"/>
    <w:tmpl w:val="F9803152"/>
    <w:lvl w:ilvl="0" w:tplc="64129C92">
      <w:start w:val="4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337D72"/>
    <w:multiLevelType w:val="multilevel"/>
    <w:tmpl w:val="CDC82E8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24" w:hanging="121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33" w:hanging="121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742" w:hanging="121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51" w:hanging="121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8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6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32" w:hanging="2160"/>
      </w:pPr>
      <w:rPr>
        <w:rFonts w:eastAsia="Times New Roman" w:hint="default"/>
      </w:rPr>
    </w:lvl>
  </w:abstractNum>
  <w:abstractNum w:abstractNumId="3">
    <w:nsid w:val="7AC778F6"/>
    <w:multiLevelType w:val="hybridMultilevel"/>
    <w:tmpl w:val="C66CC098"/>
    <w:lvl w:ilvl="0" w:tplc="3F02B462">
      <w:start w:val="7"/>
      <w:numFmt w:val="bullet"/>
      <w:lvlText w:val=""/>
      <w:lvlJc w:val="left"/>
      <w:pPr>
        <w:ind w:left="114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890"/>
    <w:rsid w:val="000B2FFD"/>
    <w:rsid w:val="00102589"/>
    <w:rsid w:val="00105AF1"/>
    <w:rsid w:val="00112E18"/>
    <w:rsid w:val="0015528F"/>
    <w:rsid w:val="00223EFE"/>
    <w:rsid w:val="00237F6D"/>
    <w:rsid w:val="003F7870"/>
    <w:rsid w:val="003F7AF9"/>
    <w:rsid w:val="004348D3"/>
    <w:rsid w:val="00515EB8"/>
    <w:rsid w:val="00554D75"/>
    <w:rsid w:val="005B354D"/>
    <w:rsid w:val="00682156"/>
    <w:rsid w:val="006C6C89"/>
    <w:rsid w:val="00743A6F"/>
    <w:rsid w:val="00782890"/>
    <w:rsid w:val="00865A3C"/>
    <w:rsid w:val="008B42AA"/>
    <w:rsid w:val="009B43E9"/>
    <w:rsid w:val="009D436C"/>
    <w:rsid w:val="00A13EA4"/>
    <w:rsid w:val="00A202E1"/>
    <w:rsid w:val="00A551FF"/>
    <w:rsid w:val="00A778E4"/>
    <w:rsid w:val="00B03BFC"/>
    <w:rsid w:val="00B83929"/>
    <w:rsid w:val="00C97D1B"/>
    <w:rsid w:val="00CA7971"/>
    <w:rsid w:val="00CB6950"/>
    <w:rsid w:val="00CE3E6C"/>
    <w:rsid w:val="00D42EFE"/>
    <w:rsid w:val="00DA6F04"/>
    <w:rsid w:val="00E06F9A"/>
    <w:rsid w:val="00E54B19"/>
    <w:rsid w:val="00F65156"/>
    <w:rsid w:val="00F951E9"/>
    <w:rsid w:val="00F9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B8"/>
  </w:style>
  <w:style w:type="paragraph" w:styleId="1">
    <w:name w:val="heading 1"/>
    <w:basedOn w:val="a"/>
    <w:next w:val="a"/>
    <w:link w:val="10"/>
    <w:uiPriority w:val="99"/>
    <w:qFormat/>
    <w:rsid w:val="0015528F"/>
    <w:pPr>
      <w:keepNext/>
      <w:spacing w:before="240" w:after="60"/>
      <w:jc w:val="left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528F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5528F"/>
  </w:style>
  <w:style w:type="table" w:styleId="a3">
    <w:name w:val="Table Grid"/>
    <w:basedOn w:val="a1"/>
    <w:uiPriority w:val="59"/>
    <w:rsid w:val="0015528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5528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552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28F"/>
    <w:pPr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528F"/>
    <w:pPr>
      <w:tabs>
        <w:tab w:val="center" w:pos="4677"/>
        <w:tab w:val="right" w:pos="9355"/>
      </w:tabs>
      <w:jc w:val="left"/>
    </w:pPr>
  </w:style>
  <w:style w:type="character" w:customStyle="1" w:styleId="a7">
    <w:name w:val="Верхний колонтитул Знак"/>
    <w:basedOn w:val="a0"/>
    <w:link w:val="a6"/>
    <w:uiPriority w:val="99"/>
    <w:rsid w:val="0015528F"/>
  </w:style>
  <w:style w:type="paragraph" w:styleId="a8">
    <w:name w:val="footer"/>
    <w:basedOn w:val="a"/>
    <w:link w:val="a9"/>
    <w:uiPriority w:val="99"/>
    <w:unhideWhenUsed/>
    <w:rsid w:val="0015528F"/>
    <w:pPr>
      <w:tabs>
        <w:tab w:val="center" w:pos="4677"/>
        <w:tab w:val="right" w:pos="9355"/>
      </w:tabs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15528F"/>
  </w:style>
  <w:style w:type="paragraph" w:styleId="aa">
    <w:name w:val="footnote text"/>
    <w:basedOn w:val="a"/>
    <w:link w:val="ab"/>
    <w:uiPriority w:val="99"/>
    <w:semiHidden/>
    <w:unhideWhenUsed/>
    <w:rsid w:val="0015528F"/>
    <w:pPr>
      <w:jc w:val="left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552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5528F"/>
    <w:rPr>
      <w:vertAlign w:val="superscript"/>
    </w:rPr>
  </w:style>
  <w:style w:type="paragraph" w:styleId="ad">
    <w:name w:val="List Paragraph"/>
    <w:basedOn w:val="a"/>
    <w:uiPriority w:val="34"/>
    <w:qFormat/>
    <w:rsid w:val="0015528F"/>
    <w:pPr>
      <w:spacing w:after="200" w:line="276" w:lineRule="auto"/>
      <w:ind w:left="720"/>
      <w:contextualSpacing/>
      <w:jc w:val="left"/>
    </w:pPr>
  </w:style>
  <w:style w:type="paragraph" w:styleId="ae">
    <w:name w:val="Revision"/>
    <w:hidden/>
    <w:uiPriority w:val="99"/>
    <w:semiHidden/>
    <w:rsid w:val="0015528F"/>
    <w:pPr>
      <w:jc w:val="left"/>
    </w:pPr>
  </w:style>
  <w:style w:type="character" w:styleId="af">
    <w:name w:val="annotation reference"/>
    <w:basedOn w:val="a0"/>
    <w:uiPriority w:val="99"/>
    <w:semiHidden/>
    <w:unhideWhenUsed/>
    <w:rsid w:val="0015528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5528F"/>
    <w:pPr>
      <w:spacing w:after="200"/>
      <w:jc w:val="left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5528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5528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5528F"/>
    <w:rPr>
      <w:b/>
      <w:bCs/>
      <w:sz w:val="20"/>
      <w:szCs w:val="20"/>
    </w:rPr>
  </w:style>
  <w:style w:type="paragraph" w:customStyle="1" w:styleId="BlockQuotation">
    <w:name w:val="Block Quotation"/>
    <w:basedOn w:val="a"/>
    <w:rsid w:val="0015528F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10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20</cp:revision>
  <cp:lastPrinted>2024-10-28T05:19:00Z</cp:lastPrinted>
  <dcterms:created xsi:type="dcterms:W3CDTF">2024-10-22T07:41:00Z</dcterms:created>
  <dcterms:modified xsi:type="dcterms:W3CDTF">2024-10-30T09:06:00Z</dcterms:modified>
</cp:coreProperties>
</file>