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2C4AFA" w:rsidRPr="00D70801" w:rsidTr="00F50DD9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МУНИЦИПАЛЬНОГО ОБРАЗОВАНИЯ</w:t>
            </w: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</w:t>
            </w: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 ОРЕНБУРГСКОЙ ОБЛАСТИ</w:t>
            </w:r>
          </w:p>
          <w:p w:rsidR="002C4AFA" w:rsidRPr="00002E9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02E9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2C4AFA" w:rsidRPr="00D70801" w:rsidRDefault="002C4AFA" w:rsidP="00F50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C4AFA" w:rsidRDefault="002C4AFA" w:rsidP="000C15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5CA" w:rsidRPr="00D70801" w:rsidRDefault="00587446" w:rsidP="000C15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18.12.2024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752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E04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829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</w:p>
    <w:p w:rsidR="000C15CA" w:rsidRDefault="000C15CA" w:rsidP="008A7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A0A" w:rsidRPr="005A7F32" w:rsidRDefault="008A7A0A" w:rsidP="008A7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32">
        <w:rPr>
          <w:rFonts w:ascii="Times New Roman" w:eastAsia="Times New Roman" w:hAnsi="Times New Roman" w:cs="Times New Roman"/>
          <w:sz w:val="24"/>
          <w:szCs w:val="24"/>
          <w:lang w:eastAsia="ru-RU"/>
        </w:rPr>
        <w:t>с. Грачевка</w:t>
      </w:r>
    </w:p>
    <w:p w:rsidR="002C4AFA" w:rsidRDefault="002C4AFA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E9B" w:rsidRDefault="008B4E9B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33B6" w:rsidRDefault="00E0471F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 установлении долгосрочных тарифов на </w:t>
      </w:r>
      <w:r w:rsidR="007F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питьевую воду (питьевое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="007F3A5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снабжение)</w:t>
      </w:r>
      <w:r w:rsidR="00DA2D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поставляемую ИП Максимов Александр Михайлович потребителям муниципального образования Верхнеигнашкинский сельсовет Грачевского района Оренбургской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долгосрочный период регулирования 2025-2029</w:t>
      </w:r>
      <w:r w:rsidR="0091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  <w:r w:rsidR="007F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7394" w:rsidRDefault="00917394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849" w:rsidRPr="000D4849" w:rsidRDefault="000D4849" w:rsidP="00002E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</w:t>
      </w:r>
      <w:r w:rsidR="00913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ствии с Федеральным законом от 7 декабря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2011</w:t>
      </w:r>
      <w:r w:rsidR="00DA2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13DC0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года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416-ФЗ                  «О водоснабжении и водоотведении», постановлени</w:t>
      </w:r>
      <w:r w:rsidR="00BC3A01">
        <w:rPr>
          <w:rFonts w:ascii="Times New Roman" w:eastAsia="Times New Roman" w:hAnsi="Times New Roman" w:cs="Times New Roman"/>
          <w:sz w:val="28"/>
          <w:szCs w:val="28"/>
          <w:lang w:eastAsia="ar-SA"/>
        </w:rPr>
        <w:t>ями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Правительства Российской Федерации от</w:t>
      </w:r>
      <w:r w:rsidR="00913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13 мая 2013 года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№ 406 «О государственном регулировании тарифов в сфере водоснабжения и водоотведения», от</w:t>
      </w:r>
      <w:r w:rsidR="00913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29 июля 2013 года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№ 641 «Об инвестиционных и производственных программах организаций, осуществляющих деятельность в сфере водоснабжения и водоотведения»,</w:t>
      </w:r>
      <w:r w:rsidR="00002E91" w:rsidRPr="00002E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D42FE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="00002E91"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аконом Оренбургской области от </w:t>
      </w:r>
      <w:r w:rsidR="00913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28 сентября 2010 года </w:t>
      </w:r>
      <w:r w:rsidR="00002E91"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3822/887-IV-ОЗ «О наделении органов местного самоуправления Оренбургской области отдельными государственными полномочиями в сфере водоснабжения и водоотведения и в области обращения с твердыми коммунальными отходами»,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приказом ФСТ России от </w:t>
      </w:r>
      <w:r w:rsidR="00913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27 декабря 2013 года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№ 1746-э «Об утверждении методических указаний по расчету регулируемых тарифов в сфере водоснабжения и водоотведения»,</w:t>
      </w:r>
      <w:r w:rsidR="003F23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приказом ФСТ России от</w:t>
      </w:r>
      <w:r w:rsidR="00913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16 июля 2014 года </w:t>
      </w:r>
      <w:r w:rsidR="003F2375">
        <w:rPr>
          <w:rFonts w:ascii="Times New Roman" w:eastAsia="Times New Roman" w:hAnsi="Times New Roman" w:cs="Times New Roman"/>
          <w:sz w:val="28"/>
          <w:szCs w:val="28"/>
          <w:lang w:eastAsia="ar-SA"/>
        </w:rPr>
        <w:t>№ 1154-э «Об утверждении регламента установления тарифов в сфере водоснабжения и водоотведения»,</w:t>
      </w:r>
      <w:r w:rsidRPr="000D48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Грачевский район Оренбургской области от</w:t>
      </w:r>
      <w:r w:rsidR="00913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A2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913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19 октября 2016 года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№ 558-п «О регулировании тарифов организаций в сфере водоснабжения и водоотведения, а также организаций в сфере обращения с твердыми коммунальными отходами»,</w:t>
      </w:r>
      <w:r w:rsidR="002E1F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30FF6" w:rsidRPr="00230F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737FB">
        <w:rPr>
          <w:rFonts w:ascii="Times New Roman" w:eastAsia="Times New Roman" w:hAnsi="Times New Roman" w:cs="Times New Roman"/>
          <w:sz w:val="28"/>
          <w:szCs w:val="28"/>
          <w:lang w:eastAsia="ar-SA"/>
        </w:rPr>
        <w:t>а также на основан</w:t>
      </w:r>
      <w:r w:rsidR="00DD42FE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протокола з</w:t>
      </w:r>
      <w:r w:rsidR="00C737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аседания комиссии по рассмотрению регулируемых тарифов </w:t>
      </w:r>
      <w:r w:rsidR="00FC7A82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организаций в сфере питьевая вода (питьевое водоснабжение)</w:t>
      </w:r>
      <w:r w:rsidR="003975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Индивидуального предпринимателя  Максимова Александра Михайловича, далее ИП Максимов А.М.</w:t>
      </w:r>
      <w:r w:rsidR="003F23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</w:t>
      </w:r>
      <w:r w:rsidR="00913D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12 декабря 2024 года </w:t>
      </w:r>
      <w:r w:rsidR="00DD42FE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FC7A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 w:rsidR="00DF7F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 о с т а н о в л я ю:</w:t>
      </w:r>
    </w:p>
    <w:p w:rsidR="002C0B8F" w:rsidRPr="002C0B8F" w:rsidRDefault="00DD0B8C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46E9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C0B8F">
        <w:rPr>
          <w:rFonts w:ascii="Times New Roman" w:eastAsia="Times New Roman" w:hAnsi="Times New Roman" w:cs="Times New Roman"/>
          <w:sz w:val="28"/>
          <w:szCs w:val="28"/>
          <w:lang w:eastAsia="ru-RU"/>
        </w:rPr>
        <w:t>. У</w:t>
      </w:r>
      <w:r w:rsidR="003975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 тариф на питьевую в</w:t>
      </w:r>
      <w:r w:rsidR="007F6C10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 (питьевое водоснабжение)</w:t>
      </w:r>
      <w:r w:rsidR="00913D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6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поставляемую ИП Максимов</w:t>
      </w:r>
      <w:r w:rsidR="00397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 на 2025</w:t>
      </w:r>
      <w:r w:rsidR="007F6C10">
        <w:rPr>
          <w:rFonts w:ascii="Times New Roman" w:eastAsia="Times New Roman" w:hAnsi="Times New Roman" w:cs="Times New Roman"/>
          <w:sz w:val="28"/>
          <w:szCs w:val="28"/>
          <w:lang w:eastAsia="ru-RU"/>
        </w:rPr>
        <w:t>-2029</w:t>
      </w:r>
      <w:r w:rsidR="00397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7F6C10">
        <w:rPr>
          <w:rFonts w:ascii="Times New Roman" w:eastAsia="Times New Roman" w:hAnsi="Times New Roman" w:cs="Times New Roman"/>
          <w:sz w:val="28"/>
          <w:szCs w:val="28"/>
          <w:lang w:eastAsia="ru-RU"/>
        </w:rPr>
        <w:t>ы, согласно приложению.</w:t>
      </w:r>
    </w:p>
    <w:p w:rsidR="00DA6CBE" w:rsidRDefault="00346E98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2C0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F6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 долгосрочные параметры регулирования на 2025-2029 годы для формирования тарифов на питьевую воду (питьевое водоснабжение), поставляемую ИП Максимов А.М. потребителям Верхнеигнашкинского сельсовета Грачевского района Оренбургской области</w:t>
      </w:r>
      <w:r w:rsidR="00F3607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приложению.</w:t>
      </w:r>
    </w:p>
    <w:p w:rsidR="00F3607C" w:rsidRDefault="00F3607C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 Тарифы, установленные пунктом 1 настоящего постановления и долгосрочные параметры регулирования, установленные пунктом 2 настоящего постановления, действуют</w:t>
      </w:r>
      <w:r w:rsidR="00913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января 2025 года по 31 декабря 2029 года.</w:t>
      </w:r>
    </w:p>
    <w:p w:rsidR="00F3607C" w:rsidRDefault="00F3607C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  Утвердить производственную программу для ИП М</w:t>
      </w:r>
      <w:r w:rsidR="00913DC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аксимов А.М. на 2025-2029 годы согласно приложению № 3</w:t>
      </w:r>
    </w:p>
    <w:p w:rsidR="002C4AFA" w:rsidRPr="000D4849" w:rsidRDefault="00DA6CBE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DC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администрации </w:t>
      </w:r>
      <w:r w:rsidR="00DD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экономическому развитию </w:t>
      </w:r>
      <w:r w:rsidR="00230F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8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экономики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4AFA" w:rsidRPr="00DF7F77" w:rsidRDefault="00913DC0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4AFA" w:rsidRPr="000D4849">
        <w:rPr>
          <w:rFonts w:ascii="Times New Roman" w:hAnsi="Times New Roman" w:cs="Times New Roman"/>
          <w:sz w:val="28"/>
          <w:szCs w:val="28"/>
        </w:rPr>
        <w:t xml:space="preserve"> </w:t>
      </w:r>
      <w:r w:rsidR="00002E91" w:rsidRPr="00002E91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917394">
        <w:rPr>
          <w:rFonts w:ascii="Times New Roman" w:hAnsi="Times New Roman" w:cs="Times New Roman"/>
          <w:sz w:val="28"/>
          <w:szCs w:val="28"/>
        </w:rPr>
        <w:t xml:space="preserve"> после его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2C4AFA" w:rsidRPr="00DF7F77" w:rsidRDefault="002C4AFA" w:rsidP="00002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Pr="00D70801" w:rsidRDefault="00DD0B8C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</w:t>
      </w:r>
      <w:r w:rsidR="002C4AFA"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3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2C4AFA"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51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Д.В. Филатов</w:t>
      </w: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735" w:rsidRDefault="00912735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993" w:rsidRDefault="00230FF6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отдел</w:t>
      </w:r>
      <w:r w:rsidR="00DD42F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</w:t>
      </w:r>
      <w:r w:rsidR="00DD42FE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финансовому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</w:t>
      </w:r>
      <w:r w:rsidR="00DD42F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D42F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397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Верхнеигнашкинский сельсовет, ИП Максимов А.М.</w:t>
      </w:r>
      <w:r w:rsidR="00DD42FE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Трифоновой Е.В., Макаренко Т.А.</w:t>
      </w:r>
    </w:p>
    <w:p w:rsidR="00960D26" w:rsidRDefault="00960D26" w:rsidP="00002E91">
      <w:pPr>
        <w:spacing w:after="0" w:line="240" w:lineRule="auto"/>
      </w:pPr>
    </w:p>
    <w:p w:rsidR="008B4E9B" w:rsidRDefault="008B4E9B" w:rsidP="00002E91">
      <w:pPr>
        <w:spacing w:after="0" w:line="240" w:lineRule="auto"/>
      </w:pPr>
    </w:p>
    <w:p w:rsidR="008B4E9B" w:rsidRDefault="008B4E9B" w:rsidP="00002E91">
      <w:pPr>
        <w:spacing w:after="0" w:line="240" w:lineRule="auto"/>
        <w:sectPr w:rsidR="008B4E9B" w:rsidSect="008B4E9B">
          <w:pgSz w:w="11906" w:h="16838"/>
          <w:pgMar w:top="709" w:right="707" w:bottom="1134" w:left="1701" w:header="708" w:footer="708" w:gutter="0"/>
          <w:cols w:space="708"/>
          <w:docGrid w:linePitch="360"/>
        </w:sectPr>
      </w:pPr>
    </w:p>
    <w:p w:rsidR="008B4E9B" w:rsidRDefault="008B4E9B"/>
    <w:tbl>
      <w:tblPr>
        <w:tblW w:w="12240" w:type="dxa"/>
        <w:tblInd w:w="3540" w:type="dxa"/>
        <w:tblLook w:val="04A0"/>
      </w:tblPr>
      <w:tblGrid>
        <w:gridCol w:w="9076"/>
        <w:gridCol w:w="3164"/>
      </w:tblGrid>
      <w:tr w:rsidR="008B4E9B" w:rsidRPr="00E87CB3" w:rsidTr="008C1D97">
        <w:tc>
          <w:tcPr>
            <w:tcW w:w="9076" w:type="dxa"/>
            <w:shd w:val="clear" w:color="auto" w:fill="auto"/>
          </w:tcPr>
          <w:p w:rsidR="008B4E9B" w:rsidRPr="00E87CB3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shd w:val="clear" w:color="auto" w:fill="auto"/>
          </w:tcPr>
          <w:p w:rsidR="008C1D97" w:rsidRPr="00E87CB3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6F62D7" w:rsidRPr="00E8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  <w:p w:rsidR="008B4E9B" w:rsidRPr="00E87CB3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</w:t>
            </w:r>
          </w:p>
          <w:p w:rsidR="008B4E9B" w:rsidRPr="00E87CB3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4E9B" w:rsidRPr="00E87CB3" w:rsidRDefault="008B4E9B" w:rsidP="005D0BCE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6F62D7" w:rsidRPr="00E87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____________№___</w:t>
            </w:r>
          </w:p>
        </w:tc>
      </w:tr>
    </w:tbl>
    <w:p w:rsidR="008B4E9B" w:rsidRPr="00E87CB3" w:rsidRDefault="008B4E9B" w:rsidP="008B4E9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6423AA" w:rsidRPr="00E87CB3" w:rsidRDefault="00E87CB3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C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Долгосрочные тарифы  на питьевую воду (питьевое водоснабжение), поставляемую ИП Максимов Александр Михайлович потребителям Верхнеигнашкинского сельсовета Грачевского района Оренбургской области, на 2025-2029 годы</w:t>
      </w:r>
    </w:p>
    <w:p w:rsidR="00E87CB3" w:rsidRPr="00E87CB3" w:rsidRDefault="00E87CB3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Y="1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1"/>
        <w:gridCol w:w="5103"/>
        <w:gridCol w:w="5812"/>
      </w:tblGrid>
      <w:tr w:rsidR="00E87CB3" w:rsidRPr="00E87CB3" w:rsidTr="00E87CB3">
        <w:trPr>
          <w:trHeight w:val="78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B3" w:rsidRPr="00E87CB3" w:rsidRDefault="00E87C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действия тарифа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CB3" w:rsidRPr="00E87CB3" w:rsidRDefault="00E87CB3">
            <w:pPr>
              <w:spacing w:line="256" w:lineRule="auto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ЭОТ </w:t>
            </w:r>
            <w:r w:rsidRPr="00E87CB3">
              <w:rPr>
                <w:rFonts w:ascii="Times New Roman" w:hAnsi="Times New Roman" w:cs="Times New Roman"/>
                <w:sz w:val="24"/>
                <w:szCs w:val="24"/>
              </w:rPr>
              <w:t>(без НДС)</w:t>
            </w:r>
          </w:p>
          <w:p w:rsidR="00E87CB3" w:rsidRPr="00E87CB3" w:rsidRDefault="00E87CB3">
            <w:pPr>
              <w:spacing w:line="256" w:lineRule="auto"/>
              <w:ind w:firstLine="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B3" w:rsidRPr="00E87CB3" w:rsidRDefault="00E87C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тариф для населения (без НДС)</w:t>
            </w:r>
          </w:p>
        </w:tc>
      </w:tr>
      <w:tr w:rsidR="00E87CB3" w:rsidRPr="00E87CB3" w:rsidTr="00E87CB3">
        <w:trPr>
          <w:trHeight w:val="2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CB3" w:rsidRPr="00E87CB3" w:rsidRDefault="00E87CB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sz w:val="24"/>
                <w:szCs w:val="24"/>
              </w:rPr>
              <w:t>с 01.01.2025г. по 30.06.2025г.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B3" w:rsidRPr="00E87CB3" w:rsidRDefault="00E87C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B3" w:rsidRPr="00E87CB3" w:rsidRDefault="00E87C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25,63</w:t>
            </w:r>
          </w:p>
        </w:tc>
      </w:tr>
      <w:tr w:rsidR="00E87CB3" w:rsidRPr="00E87CB3" w:rsidTr="00E87CB3">
        <w:trPr>
          <w:trHeight w:val="2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CB3" w:rsidRPr="00E87CB3" w:rsidRDefault="00E87CB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sz w:val="24"/>
                <w:szCs w:val="24"/>
              </w:rPr>
              <w:t>с 01.07.2025г. по 31.12.2025г.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B3" w:rsidRPr="00E87CB3" w:rsidRDefault="00E87C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B3" w:rsidRPr="00E87CB3" w:rsidRDefault="00E87C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28,14</w:t>
            </w:r>
          </w:p>
        </w:tc>
      </w:tr>
      <w:tr w:rsidR="00E87CB3" w:rsidRPr="00E87CB3" w:rsidTr="00E87CB3">
        <w:trPr>
          <w:trHeight w:val="2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CB3" w:rsidRPr="00E87CB3" w:rsidRDefault="00E87CB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sz w:val="24"/>
                <w:szCs w:val="24"/>
              </w:rPr>
              <w:t xml:space="preserve">с 01.01.2026г. по 30.01.2026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B3" w:rsidRPr="00E87CB3" w:rsidRDefault="00E87C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B3" w:rsidRPr="00E87CB3" w:rsidRDefault="00E87C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28,14</w:t>
            </w:r>
          </w:p>
        </w:tc>
      </w:tr>
      <w:tr w:rsidR="00E87CB3" w:rsidRPr="00E87CB3" w:rsidTr="00E87CB3">
        <w:trPr>
          <w:trHeight w:val="2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CB3" w:rsidRPr="00E87CB3" w:rsidRDefault="00E87CB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sz w:val="24"/>
                <w:szCs w:val="24"/>
              </w:rPr>
              <w:t>с 01.07.2026г. по 31.12.2026г.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B3" w:rsidRPr="00E87CB3" w:rsidRDefault="00E87C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B3" w:rsidRPr="00E87CB3" w:rsidRDefault="00E87C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30,18</w:t>
            </w:r>
          </w:p>
        </w:tc>
      </w:tr>
      <w:tr w:rsidR="00E87CB3" w:rsidRPr="00E87CB3" w:rsidTr="00E87CB3">
        <w:trPr>
          <w:trHeight w:val="2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CB3" w:rsidRPr="00E87CB3" w:rsidRDefault="00E87CB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sz w:val="24"/>
                <w:szCs w:val="24"/>
              </w:rPr>
              <w:t xml:space="preserve">с 01.01.2027г. по 30.01.2027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B3" w:rsidRPr="00E87CB3" w:rsidRDefault="00E87C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B3" w:rsidRPr="00E87CB3" w:rsidRDefault="00E87C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30,18</w:t>
            </w:r>
          </w:p>
        </w:tc>
      </w:tr>
      <w:tr w:rsidR="00E87CB3" w:rsidRPr="00E87CB3" w:rsidTr="00E87CB3">
        <w:trPr>
          <w:trHeight w:val="2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CB3" w:rsidRPr="00E87CB3" w:rsidRDefault="00E87CB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sz w:val="24"/>
                <w:szCs w:val="24"/>
              </w:rPr>
              <w:t>с 01.07.2027г. по 31.12.2027г.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B3" w:rsidRPr="00E87CB3" w:rsidRDefault="00E87C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32,42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B3" w:rsidRPr="00E87CB3" w:rsidRDefault="00E87C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32,42</w:t>
            </w:r>
          </w:p>
        </w:tc>
      </w:tr>
      <w:tr w:rsidR="00E87CB3" w:rsidRPr="00E87CB3" w:rsidTr="00E87CB3">
        <w:trPr>
          <w:trHeight w:val="2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CB3" w:rsidRPr="00E87CB3" w:rsidRDefault="00E87CB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sz w:val="24"/>
                <w:szCs w:val="24"/>
              </w:rPr>
              <w:t>с 01.01.2028г. по 30.01.2028г.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B3" w:rsidRPr="00E87CB3" w:rsidRDefault="00E87C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32,42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B3" w:rsidRPr="00E87CB3" w:rsidRDefault="00E87C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32,42</w:t>
            </w:r>
          </w:p>
        </w:tc>
      </w:tr>
      <w:tr w:rsidR="00E87CB3" w:rsidRPr="00E87CB3" w:rsidTr="00E87CB3">
        <w:trPr>
          <w:trHeight w:val="2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CB3" w:rsidRPr="00E87CB3" w:rsidRDefault="00E87CB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sz w:val="24"/>
                <w:szCs w:val="24"/>
              </w:rPr>
              <w:t>с 01.07.2028г. по 31.12.2028г.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B3" w:rsidRPr="00E87CB3" w:rsidRDefault="00E87C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B3" w:rsidRPr="00E87CB3" w:rsidRDefault="00E87C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34,88</w:t>
            </w:r>
          </w:p>
        </w:tc>
      </w:tr>
      <w:tr w:rsidR="00E87CB3" w:rsidRPr="00E87CB3" w:rsidTr="00E87CB3">
        <w:trPr>
          <w:trHeight w:val="2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CB3" w:rsidRPr="00E87CB3" w:rsidRDefault="00E87CB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sz w:val="24"/>
                <w:szCs w:val="24"/>
              </w:rPr>
              <w:t>с 01.01.2029г. по 30.01.2029г.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B3" w:rsidRPr="00E87CB3" w:rsidRDefault="00E87C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B3" w:rsidRPr="00E87CB3" w:rsidRDefault="00E87C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34,88</w:t>
            </w:r>
          </w:p>
        </w:tc>
      </w:tr>
      <w:tr w:rsidR="00E87CB3" w:rsidRPr="00E87CB3" w:rsidTr="00E87CB3">
        <w:trPr>
          <w:trHeight w:val="2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CB3" w:rsidRPr="00E87CB3" w:rsidRDefault="00E87CB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sz w:val="24"/>
                <w:szCs w:val="24"/>
              </w:rPr>
              <w:t>с 01.07.2029г. по 31.12.2029г.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B3" w:rsidRPr="00E87CB3" w:rsidRDefault="00E87C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B3" w:rsidRPr="00E87CB3" w:rsidRDefault="00E87CB3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37,51</w:t>
            </w:r>
          </w:p>
        </w:tc>
      </w:tr>
    </w:tbl>
    <w:p w:rsidR="00E87CB3" w:rsidRPr="00E87CB3" w:rsidRDefault="00E87CB3" w:rsidP="00E87CB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AA" w:rsidRPr="00E87CB3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AA" w:rsidRPr="00E87CB3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AA" w:rsidRPr="00E87CB3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AA" w:rsidRPr="00E87CB3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AA" w:rsidRPr="00E87CB3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AA" w:rsidRPr="00E87CB3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AA" w:rsidRPr="00E87CB3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AA" w:rsidRDefault="00AF09B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Приложение № 2</w:t>
      </w:r>
    </w:p>
    <w:p w:rsidR="00AF09BA" w:rsidRDefault="00AF09B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к постановлению</w:t>
      </w:r>
    </w:p>
    <w:p w:rsidR="00AF09BA" w:rsidRPr="00E87CB3" w:rsidRDefault="00AF09B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от ________________ №_____</w:t>
      </w:r>
    </w:p>
    <w:p w:rsidR="006423AA" w:rsidRPr="00E87CB3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AA" w:rsidRPr="00E87CB3" w:rsidRDefault="006423AA" w:rsidP="008B4E9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F95" w:rsidRPr="00E87CB3" w:rsidRDefault="00640F95" w:rsidP="00640F9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Долгосрочные параметры регулирования на 2025-2029 годы для формирования тарифов  </w:t>
      </w:r>
      <w:r w:rsidRPr="00E87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питьевую воду (питьевое водоснабжение), поставляемую ИП Максимов Александр Михайлович потребителям Верхнеигнашкинского сельсовета Грачевского района Оренбургской области, на 2025-2029 годы</w:t>
      </w:r>
    </w:p>
    <w:p w:rsidR="006423AA" w:rsidRPr="00E87CB3" w:rsidRDefault="006423AA" w:rsidP="006423A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2497"/>
        <w:gridCol w:w="1467"/>
        <w:gridCol w:w="1985"/>
        <w:gridCol w:w="1843"/>
        <w:gridCol w:w="2268"/>
        <w:gridCol w:w="2460"/>
        <w:gridCol w:w="2465"/>
      </w:tblGrid>
      <w:tr w:rsidR="00E156EE" w:rsidTr="00E156EE">
        <w:trPr>
          <w:trHeight w:val="720"/>
        </w:trPr>
        <w:tc>
          <w:tcPr>
            <w:tcW w:w="2497" w:type="dxa"/>
            <w:vMerge w:val="restart"/>
          </w:tcPr>
          <w:p w:rsidR="00E156EE" w:rsidRDefault="00E156EE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6EE" w:rsidRDefault="00E156EE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  <w:p w:rsidR="00E156EE" w:rsidRDefault="00E156EE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</w:tcPr>
          <w:p w:rsidR="00E156EE" w:rsidRDefault="00E156EE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6EE" w:rsidRDefault="00E156EE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5" w:type="dxa"/>
            <w:vMerge w:val="restart"/>
          </w:tcPr>
          <w:p w:rsidR="00E156EE" w:rsidRDefault="00E156EE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6EE" w:rsidRDefault="00E156EE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 операционных расходов</w:t>
            </w:r>
          </w:p>
        </w:tc>
        <w:tc>
          <w:tcPr>
            <w:tcW w:w="1843" w:type="dxa"/>
            <w:vMerge w:val="restart"/>
          </w:tcPr>
          <w:p w:rsidR="00E156EE" w:rsidRDefault="00E156EE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6EE" w:rsidRDefault="00E156EE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эффективности операционных расходов</w:t>
            </w:r>
          </w:p>
        </w:tc>
        <w:tc>
          <w:tcPr>
            <w:tcW w:w="2268" w:type="dxa"/>
            <w:vMerge w:val="restart"/>
          </w:tcPr>
          <w:p w:rsidR="00E156EE" w:rsidRDefault="00E156EE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6EE" w:rsidRDefault="00E156EE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уровень прибыли</w:t>
            </w:r>
          </w:p>
        </w:tc>
        <w:tc>
          <w:tcPr>
            <w:tcW w:w="4925" w:type="dxa"/>
            <w:gridSpan w:val="2"/>
          </w:tcPr>
          <w:p w:rsidR="00E156EE" w:rsidRDefault="00E156EE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F50" w:rsidRDefault="00304F50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энергосбережения и энергетической эффективности</w:t>
            </w:r>
          </w:p>
        </w:tc>
      </w:tr>
      <w:tr w:rsidR="00E156EE" w:rsidTr="00E156EE">
        <w:trPr>
          <w:trHeight w:val="645"/>
        </w:trPr>
        <w:tc>
          <w:tcPr>
            <w:tcW w:w="2497" w:type="dxa"/>
            <w:vMerge/>
          </w:tcPr>
          <w:p w:rsidR="00E156EE" w:rsidRDefault="00E156EE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</w:tcPr>
          <w:p w:rsidR="00E156EE" w:rsidRDefault="00E156EE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156EE" w:rsidRDefault="00E156EE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56EE" w:rsidRDefault="00E156EE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56EE" w:rsidRDefault="00E156EE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E156EE" w:rsidRDefault="00304F50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потерь воды</w:t>
            </w:r>
          </w:p>
        </w:tc>
        <w:tc>
          <w:tcPr>
            <w:tcW w:w="2465" w:type="dxa"/>
          </w:tcPr>
          <w:p w:rsidR="00E156EE" w:rsidRDefault="00304F50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E156EE" w:rsidTr="00E156EE">
        <w:trPr>
          <w:trHeight w:val="300"/>
        </w:trPr>
        <w:tc>
          <w:tcPr>
            <w:tcW w:w="2497" w:type="dxa"/>
            <w:vMerge/>
          </w:tcPr>
          <w:p w:rsidR="00E156EE" w:rsidRDefault="00E156EE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</w:tcPr>
          <w:p w:rsidR="00E156EE" w:rsidRDefault="00E156EE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156EE" w:rsidRDefault="00E156EE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</w:tcPr>
          <w:p w:rsidR="00E156EE" w:rsidRDefault="00E156EE" w:rsidP="00E1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E156EE" w:rsidRDefault="00E156EE" w:rsidP="00E1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60" w:type="dxa"/>
          </w:tcPr>
          <w:p w:rsidR="00E156EE" w:rsidRDefault="00304F50" w:rsidP="0030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65" w:type="dxa"/>
          </w:tcPr>
          <w:p w:rsidR="00E156EE" w:rsidRPr="00304F50" w:rsidRDefault="001A2BD3" w:rsidP="00304F5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304F50">
              <w:rPr>
                <w:rFonts w:ascii="Times New Roman" w:hAnsi="Times New Roman" w:cs="Times New Roman"/>
                <w:sz w:val="24"/>
                <w:szCs w:val="24"/>
              </w:rPr>
              <w:t>Вт.ч/м</w:t>
            </w:r>
            <w:r w:rsidR="00304F50" w:rsidRPr="00304F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304F50" w:rsidTr="00304F50">
        <w:trPr>
          <w:trHeight w:val="1004"/>
        </w:trPr>
        <w:tc>
          <w:tcPr>
            <w:tcW w:w="2497" w:type="dxa"/>
            <w:vMerge w:val="restart"/>
          </w:tcPr>
          <w:p w:rsidR="00304F50" w:rsidRDefault="00304F50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F50" w:rsidRDefault="00304F50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F50" w:rsidRDefault="00304F50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Максимов Александр Михайлович</w:t>
            </w:r>
          </w:p>
          <w:p w:rsidR="00304F50" w:rsidRDefault="00304F50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F50" w:rsidRDefault="00304F50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F50" w:rsidRDefault="00304F50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F50" w:rsidRDefault="00304F50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F50" w:rsidRDefault="00304F50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F50" w:rsidRDefault="00304F50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F50" w:rsidRDefault="00304F50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F50" w:rsidRDefault="00304F50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304F50" w:rsidRDefault="00304F50" w:rsidP="0030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5" w:type="dxa"/>
          </w:tcPr>
          <w:p w:rsidR="00304F50" w:rsidRDefault="00AF09BA" w:rsidP="00AF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646,30</w:t>
            </w:r>
          </w:p>
        </w:tc>
        <w:tc>
          <w:tcPr>
            <w:tcW w:w="1843" w:type="dxa"/>
          </w:tcPr>
          <w:p w:rsidR="00304F50" w:rsidRDefault="00AF09BA" w:rsidP="00AF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04F50" w:rsidRDefault="00AF09BA" w:rsidP="00AF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0" w:type="dxa"/>
          </w:tcPr>
          <w:p w:rsidR="00304F50" w:rsidRDefault="00AF09BA" w:rsidP="00AF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304F50" w:rsidRDefault="00AF09BA" w:rsidP="00AF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04F50" w:rsidTr="00304F50">
        <w:trPr>
          <w:trHeight w:val="1000"/>
        </w:trPr>
        <w:tc>
          <w:tcPr>
            <w:tcW w:w="2497" w:type="dxa"/>
            <w:vMerge/>
          </w:tcPr>
          <w:p w:rsidR="00304F50" w:rsidRDefault="00304F50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304F50" w:rsidRDefault="00304F50" w:rsidP="0030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85" w:type="dxa"/>
          </w:tcPr>
          <w:p w:rsidR="00304F50" w:rsidRDefault="00304F50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4F50" w:rsidRDefault="00AF09BA" w:rsidP="00AF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04F50" w:rsidRDefault="00AF09BA" w:rsidP="00AF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0" w:type="dxa"/>
          </w:tcPr>
          <w:p w:rsidR="00304F50" w:rsidRDefault="00AF09BA" w:rsidP="00AF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304F50" w:rsidRDefault="00AF09BA" w:rsidP="00AF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bookmarkStart w:id="0" w:name="_GoBack"/>
        <w:bookmarkEnd w:id="0"/>
      </w:tr>
      <w:tr w:rsidR="00304F50" w:rsidTr="00304F50">
        <w:trPr>
          <w:trHeight w:val="966"/>
        </w:trPr>
        <w:tc>
          <w:tcPr>
            <w:tcW w:w="2497" w:type="dxa"/>
            <w:vMerge/>
          </w:tcPr>
          <w:p w:rsidR="00304F50" w:rsidRDefault="00304F50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304F50" w:rsidRDefault="00304F50" w:rsidP="0030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985" w:type="dxa"/>
          </w:tcPr>
          <w:p w:rsidR="00304F50" w:rsidRDefault="00304F50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4F50" w:rsidRDefault="00AF09BA" w:rsidP="00AF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04F50" w:rsidRDefault="00AF09BA" w:rsidP="00AF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0" w:type="dxa"/>
          </w:tcPr>
          <w:p w:rsidR="00304F50" w:rsidRDefault="00AF09BA" w:rsidP="00AF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304F50" w:rsidRDefault="00AF09BA" w:rsidP="00AF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04F50" w:rsidTr="00304F50">
        <w:trPr>
          <w:trHeight w:val="904"/>
        </w:trPr>
        <w:tc>
          <w:tcPr>
            <w:tcW w:w="2497" w:type="dxa"/>
            <w:vMerge/>
          </w:tcPr>
          <w:p w:rsidR="00304F50" w:rsidRDefault="00304F50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304F50" w:rsidRDefault="00304F50" w:rsidP="0030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985" w:type="dxa"/>
          </w:tcPr>
          <w:p w:rsidR="00304F50" w:rsidRDefault="00304F50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4F50" w:rsidRDefault="00AF09BA" w:rsidP="00AF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04F50" w:rsidRDefault="00AF09BA" w:rsidP="00AF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0" w:type="dxa"/>
          </w:tcPr>
          <w:p w:rsidR="00304F50" w:rsidRDefault="00AF09BA" w:rsidP="00AF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304F50" w:rsidRDefault="00AF09BA" w:rsidP="00AF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04F50" w:rsidTr="00304F50">
        <w:trPr>
          <w:trHeight w:val="904"/>
        </w:trPr>
        <w:tc>
          <w:tcPr>
            <w:tcW w:w="2497" w:type="dxa"/>
            <w:vMerge/>
          </w:tcPr>
          <w:p w:rsidR="00304F50" w:rsidRDefault="00304F50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304F50" w:rsidRDefault="00304F50" w:rsidP="00304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985" w:type="dxa"/>
          </w:tcPr>
          <w:p w:rsidR="00304F50" w:rsidRDefault="00304F50" w:rsidP="0064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4F50" w:rsidRDefault="00AF09BA" w:rsidP="00AF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04F50" w:rsidRDefault="00AF09BA" w:rsidP="00AF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0" w:type="dxa"/>
          </w:tcPr>
          <w:p w:rsidR="00304F50" w:rsidRDefault="00AF09BA" w:rsidP="00AF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304F50" w:rsidRDefault="00AF09BA" w:rsidP="00AF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6423AA" w:rsidRPr="00E87CB3" w:rsidRDefault="006423AA" w:rsidP="006423AA">
      <w:pPr>
        <w:rPr>
          <w:rFonts w:ascii="Times New Roman" w:hAnsi="Times New Roman" w:cs="Times New Roman"/>
          <w:sz w:val="24"/>
          <w:szCs w:val="24"/>
        </w:rPr>
      </w:pPr>
    </w:p>
    <w:p w:rsidR="006423AA" w:rsidRPr="00E87CB3" w:rsidRDefault="006423AA" w:rsidP="006423A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AA" w:rsidRPr="00E87CB3" w:rsidRDefault="006423AA" w:rsidP="006423A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23AA" w:rsidRPr="00E87CB3" w:rsidSect="008C1D97">
      <w:pgSz w:w="16838" w:h="11906" w:orient="landscape"/>
      <w:pgMar w:top="284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D7A45"/>
    <w:rsid w:val="00002E91"/>
    <w:rsid w:val="00015E64"/>
    <w:rsid w:val="00021601"/>
    <w:rsid w:val="00066D0E"/>
    <w:rsid w:val="000C15CA"/>
    <w:rsid w:val="000D4849"/>
    <w:rsid w:val="001A2BD3"/>
    <w:rsid w:val="00230FF6"/>
    <w:rsid w:val="002768C7"/>
    <w:rsid w:val="002C0B8F"/>
    <w:rsid w:val="002C4AFA"/>
    <w:rsid w:val="002E1F85"/>
    <w:rsid w:val="002F1410"/>
    <w:rsid w:val="00304F50"/>
    <w:rsid w:val="00332867"/>
    <w:rsid w:val="00346E98"/>
    <w:rsid w:val="00347597"/>
    <w:rsid w:val="00397521"/>
    <w:rsid w:val="003C6A8C"/>
    <w:rsid w:val="003D7C3F"/>
    <w:rsid w:val="003F2375"/>
    <w:rsid w:val="0042129C"/>
    <w:rsid w:val="00423D1D"/>
    <w:rsid w:val="004620AB"/>
    <w:rsid w:val="004D33B6"/>
    <w:rsid w:val="004D4659"/>
    <w:rsid w:val="00501F76"/>
    <w:rsid w:val="00544210"/>
    <w:rsid w:val="00554AD6"/>
    <w:rsid w:val="00587446"/>
    <w:rsid w:val="005A7F32"/>
    <w:rsid w:val="005D0BCE"/>
    <w:rsid w:val="00640F95"/>
    <w:rsid w:val="006423AA"/>
    <w:rsid w:val="00665894"/>
    <w:rsid w:val="006F62D7"/>
    <w:rsid w:val="00752722"/>
    <w:rsid w:val="007F3A5D"/>
    <w:rsid w:val="007F6C10"/>
    <w:rsid w:val="00837399"/>
    <w:rsid w:val="00843247"/>
    <w:rsid w:val="008A7A0A"/>
    <w:rsid w:val="008B4E9B"/>
    <w:rsid w:val="008C1D97"/>
    <w:rsid w:val="008C4945"/>
    <w:rsid w:val="00912735"/>
    <w:rsid w:val="00913DC0"/>
    <w:rsid w:val="00917394"/>
    <w:rsid w:val="00951884"/>
    <w:rsid w:val="00960D26"/>
    <w:rsid w:val="009B4731"/>
    <w:rsid w:val="009F6561"/>
    <w:rsid w:val="00A312C8"/>
    <w:rsid w:val="00A80993"/>
    <w:rsid w:val="00AC5214"/>
    <w:rsid w:val="00AD7A45"/>
    <w:rsid w:val="00AF09BA"/>
    <w:rsid w:val="00B54EEA"/>
    <w:rsid w:val="00B94F1A"/>
    <w:rsid w:val="00BC3A01"/>
    <w:rsid w:val="00C737FB"/>
    <w:rsid w:val="00C7709A"/>
    <w:rsid w:val="00D50627"/>
    <w:rsid w:val="00D87F19"/>
    <w:rsid w:val="00DA2D8F"/>
    <w:rsid w:val="00DA6CBE"/>
    <w:rsid w:val="00DD0B8C"/>
    <w:rsid w:val="00DD42FE"/>
    <w:rsid w:val="00DF7F77"/>
    <w:rsid w:val="00E0471F"/>
    <w:rsid w:val="00E156EE"/>
    <w:rsid w:val="00E60592"/>
    <w:rsid w:val="00E87CB3"/>
    <w:rsid w:val="00EF0CB5"/>
    <w:rsid w:val="00EF1C26"/>
    <w:rsid w:val="00F3607C"/>
    <w:rsid w:val="00FC7A82"/>
    <w:rsid w:val="00FD3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AFA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2C4AF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C4AFA"/>
  </w:style>
  <w:style w:type="table" w:styleId="a6">
    <w:name w:val="Table Grid"/>
    <w:basedOn w:val="a1"/>
    <w:uiPriority w:val="39"/>
    <w:rsid w:val="002C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C6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6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4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Computer</cp:lastModifiedBy>
  <cp:revision>66</cp:revision>
  <cp:lastPrinted>2024-12-17T05:17:00Z</cp:lastPrinted>
  <dcterms:created xsi:type="dcterms:W3CDTF">2018-12-19T04:23:00Z</dcterms:created>
  <dcterms:modified xsi:type="dcterms:W3CDTF">2024-12-23T07:35:00Z</dcterms:modified>
</cp:coreProperties>
</file>