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3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10977" w:rsidTr="00120A2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0977" w:rsidRDefault="00E10977" w:rsidP="00120A22">
            <w:pPr>
              <w:jc w:val="both"/>
            </w:pPr>
            <w:r>
              <w:t xml:space="preserve">             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B957BD" wp14:editId="2267C182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0977" w:rsidRDefault="00E10977" w:rsidP="00120A22">
            <w:pPr>
              <w:jc w:val="center"/>
            </w:pPr>
          </w:p>
          <w:p w:rsidR="00E10977" w:rsidRDefault="00E10977" w:rsidP="00120A2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E10977" w:rsidRDefault="00E10977" w:rsidP="00120A22">
            <w:pPr>
              <w:jc w:val="center"/>
              <w:rPr>
                <w:b/>
                <w:sz w:val="28"/>
                <w:szCs w:val="28"/>
              </w:rPr>
            </w:pPr>
          </w:p>
          <w:p w:rsidR="00E10977" w:rsidRDefault="00E10977" w:rsidP="00120A22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E10977" w:rsidRDefault="00E10977" w:rsidP="00120A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ГРАЧЕВСКИЙ  РАЙОН ОРЕНБУРГСКОЙ ОБЛАСТИ  </w:t>
            </w:r>
          </w:p>
          <w:p w:rsidR="00E10977" w:rsidRDefault="00E10977" w:rsidP="00120A22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</w:t>
            </w:r>
          </w:p>
          <w:p w:rsidR="00E10977" w:rsidRDefault="00E10977" w:rsidP="00120A2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10977" w:rsidRPr="00E10977" w:rsidRDefault="00E10977" w:rsidP="00E1097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</w:t>
      </w:r>
    </w:p>
    <w:p w:rsidR="00E10977" w:rsidRDefault="006F65B2" w:rsidP="00E10977">
      <w:pPr>
        <w:jc w:val="both"/>
      </w:pPr>
      <w:r>
        <w:t>22.04.2022</w:t>
      </w:r>
      <w:r w:rsidR="00E10977">
        <w:t xml:space="preserve">  </w:t>
      </w:r>
      <w:r w:rsidR="00D9138D">
        <w:t xml:space="preserve">                            </w:t>
      </w:r>
      <w:r w:rsidR="00CB1EA5">
        <w:t xml:space="preserve">      </w:t>
      </w:r>
      <w:r w:rsidR="00246B58">
        <w:t xml:space="preserve"> </w:t>
      </w:r>
      <w:r w:rsidR="00D9138D">
        <w:t xml:space="preserve"> </w:t>
      </w:r>
      <w:r w:rsidR="00E10977">
        <w:t>с.</w:t>
      </w:r>
      <w:r w:rsidR="00246B58">
        <w:t xml:space="preserve"> </w:t>
      </w:r>
      <w:r w:rsidR="00E10977">
        <w:t xml:space="preserve">Грачевка                      </w:t>
      </w:r>
      <w:r w:rsidR="00246B58">
        <w:t xml:space="preserve">                               </w:t>
      </w:r>
      <w:r w:rsidR="00CB1EA5">
        <w:t xml:space="preserve"> №</w:t>
      </w:r>
      <w:r>
        <w:t>740 п</w:t>
      </w:r>
      <w:r w:rsidR="00E10977">
        <w:t xml:space="preserve">                           </w:t>
      </w:r>
    </w:p>
    <w:p w:rsidR="00E10977" w:rsidRDefault="00E10977" w:rsidP="00E10977">
      <w:pPr>
        <w:jc w:val="both"/>
        <w:rPr>
          <w:u w:val="single"/>
        </w:rPr>
      </w:pPr>
    </w:p>
    <w:p w:rsidR="00E10977" w:rsidRDefault="00E10977" w:rsidP="007B09C1">
      <w:pPr>
        <w:rPr>
          <w:sz w:val="28"/>
          <w:szCs w:val="28"/>
        </w:rPr>
      </w:pPr>
    </w:p>
    <w:p w:rsidR="0090737E" w:rsidRDefault="00E10977" w:rsidP="00E1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исполнения бюджета муниципального образования </w:t>
      </w:r>
    </w:p>
    <w:p w:rsidR="00E10977" w:rsidRDefault="00E10977" w:rsidP="00E1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Грачевский район за </w:t>
      </w:r>
      <w:r w:rsidR="00296460"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</w:t>
      </w:r>
      <w:r w:rsidR="00680DB4">
        <w:rPr>
          <w:sz w:val="28"/>
          <w:szCs w:val="28"/>
        </w:rPr>
        <w:t>2</w:t>
      </w:r>
      <w:r w:rsidR="00296EAB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296460">
        <w:rPr>
          <w:sz w:val="28"/>
          <w:szCs w:val="28"/>
        </w:rPr>
        <w:t>а</w:t>
      </w:r>
    </w:p>
    <w:p w:rsidR="00D9138D" w:rsidRDefault="00D9138D" w:rsidP="00E10977">
      <w:pPr>
        <w:jc w:val="both"/>
        <w:rPr>
          <w:sz w:val="28"/>
          <w:szCs w:val="28"/>
        </w:rPr>
      </w:pPr>
    </w:p>
    <w:p w:rsidR="00F54123" w:rsidRDefault="00F54123" w:rsidP="00E10977">
      <w:pPr>
        <w:jc w:val="both"/>
        <w:rPr>
          <w:sz w:val="28"/>
          <w:szCs w:val="28"/>
        </w:rPr>
      </w:pPr>
    </w:p>
    <w:p w:rsidR="00680DB4" w:rsidRDefault="00680DB4" w:rsidP="0068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2383">
        <w:rPr>
          <w:sz w:val="28"/>
          <w:szCs w:val="28"/>
        </w:rPr>
        <w:t xml:space="preserve">Уровень исполнения бюджета муниципального образования </w:t>
      </w:r>
      <w:r>
        <w:rPr>
          <w:sz w:val="28"/>
          <w:szCs w:val="28"/>
        </w:rPr>
        <w:t>Грачевский район</w:t>
      </w:r>
      <w:r w:rsidRPr="00612383">
        <w:rPr>
          <w:sz w:val="28"/>
          <w:szCs w:val="28"/>
        </w:rPr>
        <w:t xml:space="preserve"> за </w:t>
      </w:r>
      <w:r w:rsidR="00296460">
        <w:rPr>
          <w:sz w:val="28"/>
          <w:szCs w:val="28"/>
        </w:rPr>
        <w:t xml:space="preserve">1 квартал </w:t>
      </w:r>
      <w:r w:rsidRPr="00612383">
        <w:rPr>
          <w:sz w:val="28"/>
          <w:szCs w:val="28"/>
        </w:rPr>
        <w:t>202</w:t>
      </w:r>
      <w:r w:rsidR="00F72C0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12383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="00296460">
        <w:rPr>
          <w:sz w:val="28"/>
          <w:szCs w:val="28"/>
        </w:rPr>
        <w:t>а</w:t>
      </w:r>
      <w:r w:rsidRPr="00612383">
        <w:rPr>
          <w:sz w:val="28"/>
          <w:szCs w:val="28"/>
        </w:rPr>
        <w:t xml:space="preserve"> составил </w:t>
      </w:r>
      <w:r w:rsidR="00604859">
        <w:rPr>
          <w:sz w:val="28"/>
          <w:szCs w:val="28"/>
        </w:rPr>
        <w:t>25,8</w:t>
      </w:r>
      <w:r w:rsidR="00AC14C3">
        <w:rPr>
          <w:sz w:val="28"/>
          <w:szCs w:val="28"/>
        </w:rPr>
        <w:t xml:space="preserve"> процента</w:t>
      </w:r>
      <w:r w:rsidR="008051EF">
        <w:rPr>
          <w:sz w:val="28"/>
          <w:szCs w:val="28"/>
        </w:rPr>
        <w:t xml:space="preserve"> </w:t>
      </w:r>
      <w:r w:rsidRPr="00612383">
        <w:rPr>
          <w:sz w:val="28"/>
          <w:szCs w:val="28"/>
        </w:rPr>
        <w:t xml:space="preserve">от утвержденных годовых назначений. </w:t>
      </w:r>
    </w:p>
    <w:p w:rsidR="00680DB4" w:rsidRDefault="00296460" w:rsidP="0068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DB4" w:rsidRPr="00612383">
        <w:rPr>
          <w:sz w:val="28"/>
          <w:szCs w:val="28"/>
        </w:rPr>
        <w:t xml:space="preserve">Общая сумма доходов, поступивших в </w:t>
      </w:r>
      <w:r w:rsidR="00680DB4">
        <w:rPr>
          <w:sz w:val="28"/>
          <w:szCs w:val="28"/>
        </w:rPr>
        <w:t>районный</w:t>
      </w:r>
      <w:r w:rsidR="00680DB4" w:rsidRPr="00612383">
        <w:rPr>
          <w:sz w:val="28"/>
          <w:szCs w:val="28"/>
        </w:rPr>
        <w:t xml:space="preserve"> бюджет, </w:t>
      </w:r>
      <w:r>
        <w:rPr>
          <w:sz w:val="28"/>
          <w:szCs w:val="28"/>
        </w:rPr>
        <w:t>составила</w:t>
      </w:r>
      <w:r w:rsidR="00680DB4" w:rsidRPr="00612383">
        <w:rPr>
          <w:sz w:val="28"/>
          <w:szCs w:val="28"/>
        </w:rPr>
        <w:t xml:space="preserve"> в сумме </w:t>
      </w:r>
      <w:r w:rsidR="00604859">
        <w:rPr>
          <w:sz w:val="28"/>
          <w:szCs w:val="28"/>
        </w:rPr>
        <w:t xml:space="preserve">128788,4 </w:t>
      </w:r>
      <w:r w:rsidR="00680DB4" w:rsidRPr="00612383">
        <w:rPr>
          <w:sz w:val="28"/>
          <w:szCs w:val="28"/>
        </w:rPr>
        <w:t xml:space="preserve">тыс. рублей, или </w:t>
      </w:r>
      <w:r w:rsidR="00734EE6">
        <w:rPr>
          <w:sz w:val="28"/>
          <w:szCs w:val="28"/>
        </w:rPr>
        <w:t>108,8</w:t>
      </w:r>
      <w:r w:rsidR="00AC14C3">
        <w:rPr>
          <w:sz w:val="28"/>
          <w:szCs w:val="28"/>
        </w:rPr>
        <w:t xml:space="preserve"> процента</w:t>
      </w:r>
      <w:r w:rsidR="00680DB4" w:rsidRPr="00612383">
        <w:rPr>
          <w:sz w:val="28"/>
          <w:szCs w:val="28"/>
        </w:rPr>
        <w:t xml:space="preserve"> от уровня аналогичного периода прошлого года. </w:t>
      </w:r>
    </w:p>
    <w:p w:rsidR="00680DB4" w:rsidRDefault="00680DB4" w:rsidP="0068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5B52">
        <w:rPr>
          <w:sz w:val="28"/>
          <w:szCs w:val="28"/>
        </w:rPr>
        <w:t xml:space="preserve"> </w:t>
      </w:r>
      <w:r w:rsidRPr="00612383">
        <w:rPr>
          <w:sz w:val="28"/>
          <w:szCs w:val="28"/>
        </w:rPr>
        <w:t xml:space="preserve">Налоговые доходы за </w:t>
      </w:r>
      <w:r w:rsidR="00296460">
        <w:rPr>
          <w:sz w:val="28"/>
          <w:szCs w:val="28"/>
        </w:rPr>
        <w:t xml:space="preserve">1 квартал </w:t>
      </w:r>
      <w:r w:rsidRPr="00612383">
        <w:rPr>
          <w:sz w:val="28"/>
          <w:szCs w:val="28"/>
        </w:rPr>
        <w:t>202</w:t>
      </w:r>
      <w:r w:rsidR="00734EE6">
        <w:rPr>
          <w:sz w:val="28"/>
          <w:szCs w:val="28"/>
        </w:rPr>
        <w:t>2</w:t>
      </w:r>
      <w:r w:rsidRPr="00612383">
        <w:rPr>
          <w:sz w:val="28"/>
          <w:szCs w:val="28"/>
        </w:rPr>
        <w:t xml:space="preserve"> год</w:t>
      </w:r>
      <w:r w:rsidR="00296460">
        <w:rPr>
          <w:sz w:val="28"/>
          <w:szCs w:val="28"/>
        </w:rPr>
        <w:t>а</w:t>
      </w:r>
      <w:r w:rsidRPr="00612383">
        <w:rPr>
          <w:sz w:val="28"/>
          <w:szCs w:val="28"/>
        </w:rPr>
        <w:t xml:space="preserve"> составили </w:t>
      </w:r>
      <w:r w:rsidR="00734EE6">
        <w:rPr>
          <w:sz w:val="28"/>
          <w:szCs w:val="28"/>
        </w:rPr>
        <w:t>31004,5</w:t>
      </w:r>
      <w:r w:rsidRPr="00612383">
        <w:rPr>
          <w:sz w:val="28"/>
          <w:szCs w:val="28"/>
        </w:rPr>
        <w:t xml:space="preserve"> тыс. рублей или </w:t>
      </w:r>
      <w:r w:rsidR="003B4B4E">
        <w:rPr>
          <w:sz w:val="28"/>
          <w:szCs w:val="28"/>
        </w:rPr>
        <w:t>24,1</w:t>
      </w:r>
      <w:r w:rsidR="00AC14C3">
        <w:rPr>
          <w:sz w:val="28"/>
          <w:szCs w:val="28"/>
        </w:rPr>
        <w:t xml:space="preserve"> процента</w:t>
      </w:r>
      <w:r w:rsidRPr="00612383">
        <w:rPr>
          <w:sz w:val="28"/>
          <w:szCs w:val="28"/>
        </w:rPr>
        <w:t xml:space="preserve"> в общей структуре доходов. Уровень фактического исполнения к плановым назначениям текущего года –</w:t>
      </w:r>
      <w:r w:rsidR="00296460">
        <w:rPr>
          <w:sz w:val="28"/>
          <w:szCs w:val="28"/>
        </w:rPr>
        <w:t xml:space="preserve"> </w:t>
      </w:r>
      <w:r w:rsidR="00734EE6">
        <w:rPr>
          <w:sz w:val="28"/>
          <w:szCs w:val="28"/>
        </w:rPr>
        <w:t>26,0</w:t>
      </w:r>
      <w:r w:rsidR="00296460">
        <w:rPr>
          <w:sz w:val="28"/>
          <w:szCs w:val="28"/>
        </w:rPr>
        <w:t xml:space="preserve"> </w:t>
      </w:r>
      <w:r w:rsidR="00AC14C3">
        <w:rPr>
          <w:sz w:val="28"/>
          <w:szCs w:val="28"/>
        </w:rPr>
        <w:t>процента</w:t>
      </w:r>
      <w:r w:rsidRPr="00612383">
        <w:rPr>
          <w:sz w:val="28"/>
          <w:szCs w:val="28"/>
        </w:rPr>
        <w:t xml:space="preserve">. Рост данного показателя по сравнению с поступлениями за </w:t>
      </w:r>
      <w:r w:rsidR="00296460">
        <w:rPr>
          <w:sz w:val="28"/>
          <w:szCs w:val="28"/>
        </w:rPr>
        <w:t xml:space="preserve">1 квартал </w:t>
      </w:r>
      <w:r w:rsidRPr="00612383">
        <w:rPr>
          <w:sz w:val="28"/>
          <w:szCs w:val="28"/>
        </w:rPr>
        <w:t>20</w:t>
      </w:r>
      <w:r w:rsidR="00734EE6">
        <w:rPr>
          <w:sz w:val="28"/>
          <w:szCs w:val="28"/>
        </w:rPr>
        <w:t>21</w:t>
      </w:r>
      <w:r w:rsidRPr="00612383">
        <w:rPr>
          <w:sz w:val="28"/>
          <w:szCs w:val="28"/>
        </w:rPr>
        <w:t xml:space="preserve"> год</w:t>
      </w:r>
      <w:r w:rsidR="00296460">
        <w:rPr>
          <w:sz w:val="28"/>
          <w:szCs w:val="28"/>
        </w:rPr>
        <w:t>а</w:t>
      </w:r>
      <w:r w:rsidRPr="00612383">
        <w:rPr>
          <w:sz w:val="28"/>
          <w:szCs w:val="28"/>
        </w:rPr>
        <w:t xml:space="preserve"> </w:t>
      </w:r>
      <w:r w:rsidR="00065CB7">
        <w:rPr>
          <w:sz w:val="28"/>
          <w:szCs w:val="28"/>
        </w:rPr>
        <w:t>положительный</w:t>
      </w:r>
      <w:r w:rsidRPr="00612383">
        <w:rPr>
          <w:sz w:val="28"/>
          <w:szCs w:val="28"/>
        </w:rPr>
        <w:t xml:space="preserve"> – </w:t>
      </w:r>
      <w:r w:rsidR="00065CB7">
        <w:rPr>
          <w:sz w:val="28"/>
          <w:szCs w:val="28"/>
        </w:rPr>
        <w:t xml:space="preserve">увеличение на </w:t>
      </w:r>
      <w:r w:rsidR="00734EE6">
        <w:rPr>
          <w:sz w:val="28"/>
          <w:szCs w:val="28"/>
        </w:rPr>
        <w:t>1368,8</w:t>
      </w:r>
      <w:r w:rsidR="00065CB7">
        <w:rPr>
          <w:sz w:val="28"/>
          <w:szCs w:val="28"/>
        </w:rPr>
        <w:t xml:space="preserve"> тыс. рублей.</w:t>
      </w:r>
    </w:p>
    <w:p w:rsidR="00831EE7" w:rsidRPr="00831EE7" w:rsidRDefault="00D45B52" w:rsidP="00AC14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5696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Поступление</w:t>
      </w:r>
      <w:r w:rsidRPr="00612383">
        <w:rPr>
          <w:sz w:val="28"/>
          <w:szCs w:val="28"/>
        </w:rPr>
        <w:t xml:space="preserve"> неналоговых доходов в </w:t>
      </w:r>
      <w:r>
        <w:rPr>
          <w:sz w:val="28"/>
          <w:szCs w:val="28"/>
        </w:rPr>
        <w:t>районный</w:t>
      </w:r>
      <w:r w:rsidRPr="00612383">
        <w:rPr>
          <w:sz w:val="28"/>
          <w:szCs w:val="28"/>
        </w:rPr>
        <w:t xml:space="preserve"> бюджет в </w:t>
      </w:r>
      <w:r w:rsidR="00296460">
        <w:rPr>
          <w:sz w:val="28"/>
          <w:szCs w:val="28"/>
        </w:rPr>
        <w:t xml:space="preserve">1 квартале </w:t>
      </w:r>
      <w:r w:rsidRPr="00612383">
        <w:rPr>
          <w:sz w:val="28"/>
          <w:szCs w:val="28"/>
        </w:rPr>
        <w:t>202</w:t>
      </w:r>
      <w:r w:rsidR="00734EE6">
        <w:rPr>
          <w:sz w:val="28"/>
          <w:szCs w:val="28"/>
        </w:rPr>
        <w:t>2</w:t>
      </w:r>
      <w:r w:rsidRPr="0061238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запланировано в сумме </w:t>
      </w:r>
      <w:r w:rsidR="00734EE6">
        <w:rPr>
          <w:sz w:val="28"/>
          <w:szCs w:val="28"/>
        </w:rPr>
        <w:t>27295,4</w:t>
      </w:r>
      <w:r>
        <w:rPr>
          <w:sz w:val="28"/>
          <w:szCs w:val="28"/>
        </w:rPr>
        <w:t xml:space="preserve"> тыс. рублей, фактическое исполнение составило </w:t>
      </w:r>
      <w:r w:rsidR="00734EE6">
        <w:rPr>
          <w:sz w:val="28"/>
          <w:szCs w:val="28"/>
        </w:rPr>
        <w:t>15993,6</w:t>
      </w:r>
      <w:r>
        <w:rPr>
          <w:sz w:val="28"/>
          <w:szCs w:val="28"/>
        </w:rPr>
        <w:t xml:space="preserve"> тыс. рублей с уровнем исполнения в </w:t>
      </w:r>
      <w:r w:rsidR="003B4B4E">
        <w:rPr>
          <w:sz w:val="28"/>
          <w:szCs w:val="28"/>
        </w:rPr>
        <w:t>58,6</w:t>
      </w:r>
      <w:r w:rsidR="00AC14C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. </w:t>
      </w:r>
      <w:r w:rsidR="00AC14C3">
        <w:rPr>
          <w:sz w:val="28"/>
          <w:szCs w:val="28"/>
        </w:rPr>
        <w:t xml:space="preserve">По сравнению с поступлениями </w:t>
      </w:r>
      <w:r w:rsidR="00CF6862">
        <w:rPr>
          <w:sz w:val="28"/>
          <w:szCs w:val="28"/>
        </w:rPr>
        <w:t xml:space="preserve">1 квартала </w:t>
      </w:r>
      <w:r w:rsidR="00AC14C3">
        <w:rPr>
          <w:sz w:val="28"/>
          <w:szCs w:val="28"/>
        </w:rPr>
        <w:t>20</w:t>
      </w:r>
      <w:r w:rsidR="00CF6862">
        <w:rPr>
          <w:sz w:val="28"/>
          <w:szCs w:val="28"/>
        </w:rPr>
        <w:t>2</w:t>
      </w:r>
      <w:r w:rsidR="003B4B4E">
        <w:rPr>
          <w:sz w:val="28"/>
          <w:szCs w:val="28"/>
        </w:rPr>
        <w:t>1</w:t>
      </w:r>
      <w:r w:rsidR="00AC14C3">
        <w:rPr>
          <w:sz w:val="28"/>
          <w:szCs w:val="28"/>
        </w:rPr>
        <w:t xml:space="preserve"> года обеспечен рост данного показателя на </w:t>
      </w:r>
      <w:r w:rsidR="003B4B4E">
        <w:rPr>
          <w:sz w:val="28"/>
          <w:szCs w:val="28"/>
        </w:rPr>
        <w:t>5374,7</w:t>
      </w:r>
      <w:r w:rsidR="00AC14C3">
        <w:rPr>
          <w:sz w:val="28"/>
          <w:szCs w:val="28"/>
        </w:rPr>
        <w:t xml:space="preserve"> тыс. рублей.</w:t>
      </w:r>
    </w:p>
    <w:p w:rsidR="00E77320" w:rsidRDefault="00CF6862" w:rsidP="00590F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7320">
        <w:rPr>
          <w:sz w:val="28"/>
          <w:szCs w:val="28"/>
        </w:rPr>
        <w:t xml:space="preserve">  В наибольших суммах по сравнению с </w:t>
      </w:r>
      <w:r>
        <w:rPr>
          <w:sz w:val="28"/>
          <w:szCs w:val="28"/>
        </w:rPr>
        <w:t xml:space="preserve">1 кварталом </w:t>
      </w:r>
      <w:r w:rsidR="00E77320">
        <w:rPr>
          <w:sz w:val="28"/>
          <w:szCs w:val="28"/>
        </w:rPr>
        <w:t>20</w:t>
      </w:r>
      <w:r w:rsidR="003B4B4E">
        <w:rPr>
          <w:sz w:val="28"/>
          <w:szCs w:val="28"/>
        </w:rPr>
        <w:t>21</w:t>
      </w:r>
      <w:r w:rsidR="00E7732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E77320">
        <w:rPr>
          <w:sz w:val="28"/>
          <w:szCs w:val="28"/>
        </w:rPr>
        <w:t xml:space="preserve"> возросли поступления по следующим доходам:</w:t>
      </w:r>
    </w:p>
    <w:p w:rsidR="003B4B4E" w:rsidRDefault="003B4B4E" w:rsidP="00590F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налогу на доходы физических лиц на 3491,9 тыс.</w:t>
      </w:r>
      <w:r w:rsidR="006B1AB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77320" w:rsidRDefault="00E77320" w:rsidP="00590F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1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доходам от продажи материальных и нематериальных активов на </w:t>
      </w:r>
      <w:r w:rsidR="003B4B4E">
        <w:rPr>
          <w:sz w:val="28"/>
          <w:szCs w:val="28"/>
        </w:rPr>
        <w:t>3472,3</w:t>
      </w:r>
      <w:r w:rsidR="00CF6862">
        <w:rPr>
          <w:sz w:val="28"/>
          <w:szCs w:val="28"/>
        </w:rPr>
        <w:t xml:space="preserve"> тыс. рублей;</w:t>
      </w:r>
    </w:p>
    <w:p w:rsidR="00CF6862" w:rsidRDefault="00CF6862" w:rsidP="00590F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1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плате за негативное воздействие на окружающую среду на </w:t>
      </w:r>
      <w:r w:rsidR="003B4B4E">
        <w:rPr>
          <w:sz w:val="28"/>
          <w:szCs w:val="28"/>
        </w:rPr>
        <w:t>2023,3</w:t>
      </w:r>
      <w:r>
        <w:rPr>
          <w:sz w:val="28"/>
          <w:szCs w:val="28"/>
        </w:rPr>
        <w:t xml:space="preserve"> тыс. рублей.</w:t>
      </w:r>
    </w:p>
    <w:p w:rsidR="00E77320" w:rsidRDefault="00590F4E" w:rsidP="00E77320">
      <w:pPr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</w:t>
      </w:r>
      <w:r w:rsidR="00B45696">
        <w:rPr>
          <w:rStyle w:val="a9"/>
          <w:sz w:val="28"/>
          <w:szCs w:val="28"/>
        </w:rPr>
        <w:t xml:space="preserve"> </w:t>
      </w:r>
      <w:r w:rsidR="00E77320" w:rsidRPr="00612383">
        <w:rPr>
          <w:sz w:val="28"/>
          <w:szCs w:val="28"/>
        </w:rPr>
        <w:t xml:space="preserve">Безвозмездные поступления предусмотрены </w:t>
      </w:r>
      <w:r w:rsidR="003B4B4E">
        <w:rPr>
          <w:sz w:val="28"/>
          <w:szCs w:val="28"/>
        </w:rPr>
        <w:t xml:space="preserve">на 2022 год </w:t>
      </w:r>
      <w:r w:rsidR="00E77320" w:rsidRPr="00612383">
        <w:rPr>
          <w:sz w:val="28"/>
          <w:szCs w:val="28"/>
        </w:rPr>
        <w:t xml:space="preserve">в сумме </w:t>
      </w:r>
      <w:r w:rsidR="003B4B4E">
        <w:rPr>
          <w:sz w:val="28"/>
          <w:szCs w:val="28"/>
        </w:rPr>
        <w:t>352661,0</w:t>
      </w:r>
      <w:r w:rsidR="00E77320" w:rsidRPr="00612383">
        <w:rPr>
          <w:sz w:val="28"/>
          <w:szCs w:val="28"/>
        </w:rPr>
        <w:t xml:space="preserve"> тыс. рублей. За </w:t>
      </w:r>
      <w:r w:rsidR="002A09C2">
        <w:rPr>
          <w:sz w:val="28"/>
          <w:szCs w:val="28"/>
        </w:rPr>
        <w:t xml:space="preserve">1 квартал </w:t>
      </w:r>
      <w:r w:rsidR="00E77320" w:rsidRPr="00612383">
        <w:rPr>
          <w:sz w:val="28"/>
          <w:szCs w:val="28"/>
        </w:rPr>
        <w:t>202</w:t>
      </w:r>
      <w:r w:rsidR="003B4B4E">
        <w:rPr>
          <w:sz w:val="28"/>
          <w:szCs w:val="28"/>
        </w:rPr>
        <w:t>2</w:t>
      </w:r>
      <w:r w:rsidR="00E77320" w:rsidRPr="00612383">
        <w:rPr>
          <w:sz w:val="28"/>
          <w:szCs w:val="28"/>
        </w:rPr>
        <w:t xml:space="preserve"> год сумма безвозмездных поступлений составила </w:t>
      </w:r>
      <w:r w:rsidR="003B4B4E">
        <w:rPr>
          <w:sz w:val="28"/>
          <w:szCs w:val="28"/>
        </w:rPr>
        <w:t>81790,3</w:t>
      </w:r>
      <w:r w:rsidR="00E77320" w:rsidRPr="00612383">
        <w:rPr>
          <w:sz w:val="28"/>
          <w:szCs w:val="28"/>
        </w:rPr>
        <w:t xml:space="preserve"> тыс. рублей или </w:t>
      </w:r>
      <w:r w:rsidR="003B4B4E">
        <w:rPr>
          <w:sz w:val="28"/>
          <w:szCs w:val="28"/>
        </w:rPr>
        <w:t>22,8</w:t>
      </w:r>
      <w:r w:rsidR="00B46DF9">
        <w:rPr>
          <w:sz w:val="28"/>
          <w:szCs w:val="28"/>
        </w:rPr>
        <w:t xml:space="preserve"> процента</w:t>
      </w:r>
      <w:r w:rsidR="00E77320" w:rsidRPr="00612383">
        <w:rPr>
          <w:sz w:val="28"/>
          <w:szCs w:val="28"/>
        </w:rPr>
        <w:t xml:space="preserve"> от годовых плановых назначений. Удельный вес в общем объеме полученных доходов – </w:t>
      </w:r>
      <w:r w:rsidR="003B4B4E">
        <w:rPr>
          <w:sz w:val="28"/>
          <w:szCs w:val="28"/>
        </w:rPr>
        <w:t>63,5</w:t>
      </w:r>
      <w:r w:rsidR="00B46DF9">
        <w:rPr>
          <w:sz w:val="28"/>
          <w:szCs w:val="28"/>
        </w:rPr>
        <w:t xml:space="preserve"> процента.</w:t>
      </w:r>
      <w:r w:rsidR="00E77320" w:rsidRPr="00612383">
        <w:rPr>
          <w:sz w:val="28"/>
          <w:szCs w:val="28"/>
        </w:rPr>
        <w:t xml:space="preserve"> </w:t>
      </w:r>
    </w:p>
    <w:p w:rsidR="00E77320" w:rsidRDefault="00B45696" w:rsidP="00E77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7320" w:rsidRPr="00612383">
        <w:rPr>
          <w:sz w:val="28"/>
          <w:szCs w:val="28"/>
        </w:rPr>
        <w:t xml:space="preserve">В структуре безвозмездных поступлений дотации запланированы в сумме </w:t>
      </w:r>
      <w:r w:rsidR="003B4B4E">
        <w:rPr>
          <w:sz w:val="28"/>
          <w:szCs w:val="28"/>
        </w:rPr>
        <w:t>95797,0</w:t>
      </w:r>
      <w:r w:rsidR="00E77320" w:rsidRPr="00612383">
        <w:rPr>
          <w:sz w:val="28"/>
          <w:szCs w:val="28"/>
        </w:rPr>
        <w:t xml:space="preserve"> тыс. рублей. Исполнение составило </w:t>
      </w:r>
      <w:r w:rsidR="003B4B4E">
        <w:rPr>
          <w:sz w:val="28"/>
          <w:szCs w:val="28"/>
        </w:rPr>
        <w:t>21817,9</w:t>
      </w:r>
      <w:r w:rsidR="00E77320" w:rsidRPr="00612383">
        <w:rPr>
          <w:sz w:val="28"/>
          <w:szCs w:val="28"/>
        </w:rPr>
        <w:t xml:space="preserve"> тыс. рублей, или </w:t>
      </w:r>
      <w:r w:rsidR="003B4B4E">
        <w:rPr>
          <w:sz w:val="28"/>
          <w:szCs w:val="28"/>
        </w:rPr>
        <w:t>22,8</w:t>
      </w:r>
      <w:r w:rsidR="00B46DF9">
        <w:rPr>
          <w:sz w:val="28"/>
          <w:szCs w:val="28"/>
        </w:rPr>
        <w:t xml:space="preserve"> процента</w:t>
      </w:r>
      <w:r w:rsidR="00E77320" w:rsidRPr="00612383">
        <w:rPr>
          <w:sz w:val="28"/>
          <w:szCs w:val="28"/>
        </w:rPr>
        <w:t xml:space="preserve">. Субсидии запланированы к получению из областного бюджета в </w:t>
      </w:r>
      <w:r w:rsidR="00E77320" w:rsidRPr="00612383">
        <w:rPr>
          <w:sz w:val="28"/>
          <w:szCs w:val="28"/>
        </w:rPr>
        <w:lastRenderedPageBreak/>
        <w:t xml:space="preserve">сумме </w:t>
      </w:r>
      <w:r w:rsidR="003B4B4E">
        <w:rPr>
          <w:sz w:val="28"/>
          <w:szCs w:val="28"/>
        </w:rPr>
        <w:t>43743,8</w:t>
      </w:r>
      <w:r w:rsidR="00E77320" w:rsidRPr="00612383">
        <w:rPr>
          <w:sz w:val="28"/>
          <w:szCs w:val="28"/>
        </w:rPr>
        <w:t xml:space="preserve"> тыс. рублей. Фактически кассовое исполнение составило  </w:t>
      </w:r>
      <w:r w:rsidR="003B4B4E">
        <w:rPr>
          <w:sz w:val="28"/>
          <w:szCs w:val="28"/>
        </w:rPr>
        <w:t>9402,3</w:t>
      </w:r>
      <w:r w:rsidR="00E77320" w:rsidRPr="00612383">
        <w:rPr>
          <w:sz w:val="28"/>
          <w:szCs w:val="28"/>
        </w:rPr>
        <w:t xml:space="preserve"> тыс.</w:t>
      </w:r>
      <w:r w:rsidR="00B46DF9">
        <w:rPr>
          <w:sz w:val="28"/>
          <w:szCs w:val="28"/>
        </w:rPr>
        <w:t xml:space="preserve"> </w:t>
      </w:r>
      <w:r w:rsidR="00E77320" w:rsidRPr="00612383">
        <w:rPr>
          <w:sz w:val="28"/>
          <w:szCs w:val="28"/>
        </w:rPr>
        <w:t xml:space="preserve">рублей или </w:t>
      </w:r>
      <w:r w:rsidR="003B4B4E">
        <w:rPr>
          <w:sz w:val="28"/>
          <w:szCs w:val="28"/>
        </w:rPr>
        <w:t>21,5</w:t>
      </w:r>
      <w:r w:rsidR="00B46DF9">
        <w:rPr>
          <w:sz w:val="28"/>
          <w:szCs w:val="28"/>
        </w:rPr>
        <w:t xml:space="preserve"> процента</w:t>
      </w:r>
      <w:r w:rsidR="00E77320" w:rsidRPr="00612383">
        <w:rPr>
          <w:sz w:val="28"/>
          <w:szCs w:val="28"/>
        </w:rPr>
        <w:t xml:space="preserve">. </w:t>
      </w:r>
    </w:p>
    <w:p w:rsidR="00E77320" w:rsidRDefault="00F27C67" w:rsidP="00E77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2242">
        <w:rPr>
          <w:sz w:val="28"/>
          <w:szCs w:val="28"/>
        </w:rPr>
        <w:t>Поступление с</w:t>
      </w:r>
      <w:r w:rsidR="00B46DF9">
        <w:rPr>
          <w:sz w:val="28"/>
          <w:szCs w:val="28"/>
        </w:rPr>
        <w:t>убвенци</w:t>
      </w:r>
      <w:r w:rsidR="00632242">
        <w:rPr>
          <w:sz w:val="28"/>
          <w:szCs w:val="28"/>
        </w:rPr>
        <w:t>й составило</w:t>
      </w:r>
      <w:r w:rsidR="00E77320" w:rsidRPr="00612383">
        <w:rPr>
          <w:sz w:val="28"/>
          <w:szCs w:val="28"/>
        </w:rPr>
        <w:t xml:space="preserve"> </w:t>
      </w:r>
      <w:r w:rsidR="00632242">
        <w:rPr>
          <w:sz w:val="28"/>
          <w:szCs w:val="28"/>
        </w:rPr>
        <w:t>36271,8</w:t>
      </w:r>
      <w:r w:rsidR="00B46DF9">
        <w:rPr>
          <w:sz w:val="28"/>
          <w:szCs w:val="28"/>
        </w:rPr>
        <w:t xml:space="preserve"> </w:t>
      </w:r>
      <w:r w:rsidR="00E77320" w:rsidRPr="00612383">
        <w:rPr>
          <w:sz w:val="28"/>
          <w:szCs w:val="28"/>
        </w:rPr>
        <w:t xml:space="preserve">тыс. рублей, или </w:t>
      </w:r>
      <w:r w:rsidR="002A09C2">
        <w:rPr>
          <w:sz w:val="28"/>
          <w:szCs w:val="28"/>
        </w:rPr>
        <w:t>23,</w:t>
      </w:r>
      <w:r w:rsidR="00632242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процента</w:t>
      </w:r>
      <w:r w:rsidR="00E77320" w:rsidRPr="00612383">
        <w:rPr>
          <w:sz w:val="28"/>
          <w:szCs w:val="28"/>
        </w:rPr>
        <w:t xml:space="preserve"> от запланированных назначений. </w:t>
      </w:r>
    </w:p>
    <w:p w:rsidR="00C037E0" w:rsidRPr="00F27C67" w:rsidRDefault="00F27C67" w:rsidP="00F27C67">
      <w:pPr>
        <w:jc w:val="both"/>
      </w:pPr>
      <w:r>
        <w:rPr>
          <w:sz w:val="28"/>
          <w:szCs w:val="28"/>
        </w:rPr>
        <w:t xml:space="preserve">       </w:t>
      </w:r>
      <w:r w:rsidR="00E77320" w:rsidRPr="00612383">
        <w:rPr>
          <w:sz w:val="28"/>
          <w:szCs w:val="28"/>
        </w:rPr>
        <w:t>Прочие межбюджетные т</w:t>
      </w:r>
      <w:r>
        <w:rPr>
          <w:sz w:val="28"/>
          <w:szCs w:val="28"/>
        </w:rPr>
        <w:t>рансферты</w:t>
      </w:r>
      <w:r w:rsidR="00E77320" w:rsidRPr="00612383">
        <w:rPr>
          <w:sz w:val="28"/>
          <w:szCs w:val="28"/>
        </w:rPr>
        <w:t xml:space="preserve"> запланированы в объеме </w:t>
      </w:r>
      <w:r w:rsidR="00632242">
        <w:rPr>
          <w:sz w:val="28"/>
          <w:szCs w:val="28"/>
        </w:rPr>
        <w:t>57712,4</w:t>
      </w:r>
      <w:r w:rsidR="00E77320" w:rsidRPr="00612383">
        <w:rPr>
          <w:sz w:val="28"/>
          <w:szCs w:val="28"/>
        </w:rPr>
        <w:t xml:space="preserve"> тыс. рублей. Кассовое поступление составило </w:t>
      </w:r>
      <w:r w:rsidR="002A09C2">
        <w:rPr>
          <w:sz w:val="28"/>
          <w:szCs w:val="28"/>
        </w:rPr>
        <w:t>12239,8</w:t>
      </w:r>
      <w:r w:rsidR="00E77320" w:rsidRPr="00612383">
        <w:rPr>
          <w:sz w:val="28"/>
          <w:szCs w:val="28"/>
        </w:rPr>
        <w:t xml:space="preserve"> тыс. рублей, или </w:t>
      </w:r>
      <w:r w:rsidR="00632242">
        <w:rPr>
          <w:sz w:val="28"/>
          <w:szCs w:val="28"/>
        </w:rPr>
        <w:t>24,9</w:t>
      </w:r>
      <w:r>
        <w:rPr>
          <w:sz w:val="28"/>
          <w:szCs w:val="28"/>
        </w:rPr>
        <w:t xml:space="preserve"> процента</w:t>
      </w:r>
      <w:r w:rsidR="00E77320" w:rsidRPr="00612383">
        <w:rPr>
          <w:sz w:val="28"/>
          <w:szCs w:val="28"/>
        </w:rPr>
        <w:t xml:space="preserve"> от утвержденных назначений отчетного года.</w:t>
      </w:r>
      <w:r>
        <w:t xml:space="preserve"> </w:t>
      </w:r>
    </w:p>
    <w:p w:rsidR="00E57BBB" w:rsidRPr="00360C95" w:rsidRDefault="00171E7E" w:rsidP="00A41599">
      <w:pPr>
        <w:jc w:val="both"/>
        <w:rPr>
          <w:color w:val="000000"/>
          <w:sz w:val="28"/>
          <w:szCs w:val="28"/>
        </w:rPr>
      </w:pPr>
      <w:r w:rsidRPr="00632242">
        <w:rPr>
          <w:b/>
          <w:sz w:val="28"/>
          <w:szCs w:val="28"/>
        </w:rPr>
        <w:t xml:space="preserve">       </w:t>
      </w:r>
      <w:r w:rsidR="00831EE7" w:rsidRPr="00360C95">
        <w:rPr>
          <w:sz w:val="28"/>
          <w:szCs w:val="28"/>
        </w:rPr>
        <w:t>Недоимка на 01.0</w:t>
      </w:r>
      <w:r w:rsidR="00B45696" w:rsidRPr="00360C95">
        <w:rPr>
          <w:sz w:val="28"/>
          <w:szCs w:val="28"/>
        </w:rPr>
        <w:t>4</w:t>
      </w:r>
      <w:r w:rsidR="00831EE7" w:rsidRPr="00360C95">
        <w:rPr>
          <w:sz w:val="28"/>
          <w:szCs w:val="28"/>
        </w:rPr>
        <w:t>.20</w:t>
      </w:r>
      <w:r w:rsidR="00F27C67" w:rsidRPr="00360C95">
        <w:rPr>
          <w:sz w:val="28"/>
          <w:szCs w:val="28"/>
        </w:rPr>
        <w:t>2</w:t>
      </w:r>
      <w:r w:rsidR="00360C95" w:rsidRPr="00360C95">
        <w:rPr>
          <w:sz w:val="28"/>
          <w:szCs w:val="28"/>
        </w:rPr>
        <w:t>2</w:t>
      </w:r>
      <w:r w:rsidR="00831EE7" w:rsidRPr="00360C95">
        <w:rPr>
          <w:sz w:val="28"/>
          <w:szCs w:val="28"/>
        </w:rPr>
        <w:t xml:space="preserve"> года составила </w:t>
      </w:r>
      <w:r w:rsidR="00360C95" w:rsidRPr="00360C95">
        <w:rPr>
          <w:sz w:val="28"/>
          <w:szCs w:val="28"/>
        </w:rPr>
        <w:t>8530,3</w:t>
      </w:r>
      <w:r w:rsidR="00A41599" w:rsidRPr="00360C95">
        <w:rPr>
          <w:sz w:val="28"/>
          <w:szCs w:val="28"/>
        </w:rPr>
        <w:t xml:space="preserve"> тыс. рублей, </w:t>
      </w:r>
      <w:r w:rsidR="00B45696" w:rsidRPr="00360C95">
        <w:rPr>
          <w:sz w:val="28"/>
          <w:szCs w:val="28"/>
        </w:rPr>
        <w:t xml:space="preserve">по сравнению с соответствующим периодом прошлого года </w:t>
      </w:r>
      <w:r w:rsidR="00A41599" w:rsidRPr="00360C95">
        <w:rPr>
          <w:sz w:val="28"/>
          <w:szCs w:val="28"/>
        </w:rPr>
        <w:t>сумм</w:t>
      </w:r>
      <w:r w:rsidR="00B45696" w:rsidRPr="00360C95">
        <w:rPr>
          <w:sz w:val="28"/>
          <w:szCs w:val="28"/>
        </w:rPr>
        <w:t>а</w:t>
      </w:r>
      <w:r w:rsidR="00A41599" w:rsidRPr="00360C95">
        <w:rPr>
          <w:sz w:val="28"/>
          <w:szCs w:val="28"/>
        </w:rPr>
        <w:t xml:space="preserve"> недоимки </w:t>
      </w:r>
      <w:r w:rsidR="00B45696" w:rsidRPr="00360C95">
        <w:rPr>
          <w:sz w:val="28"/>
          <w:szCs w:val="28"/>
        </w:rPr>
        <w:t xml:space="preserve">возросла на </w:t>
      </w:r>
      <w:r w:rsidR="00360C95" w:rsidRPr="00360C95">
        <w:rPr>
          <w:sz w:val="28"/>
          <w:szCs w:val="28"/>
        </w:rPr>
        <w:t>3816,6</w:t>
      </w:r>
      <w:r w:rsidR="00B45696" w:rsidRPr="00360C95">
        <w:rPr>
          <w:sz w:val="28"/>
          <w:szCs w:val="28"/>
        </w:rPr>
        <w:t xml:space="preserve"> </w:t>
      </w:r>
      <w:r w:rsidR="00A41599" w:rsidRPr="00360C95">
        <w:rPr>
          <w:sz w:val="28"/>
          <w:szCs w:val="28"/>
        </w:rPr>
        <w:t>тыс. рублей.</w:t>
      </w:r>
      <w:r w:rsidR="00A41599" w:rsidRPr="00360C95">
        <w:rPr>
          <w:color w:val="000000"/>
          <w:sz w:val="28"/>
          <w:szCs w:val="28"/>
        </w:rPr>
        <w:t xml:space="preserve"> Наибольшие суммы недоимки </w:t>
      </w:r>
      <w:r w:rsidR="00B45696" w:rsidRPr="00360C95">
        <w:rPr>
          <w:color w:val="000000"/>
          <w:sz w:val="28"/>
          <w:szCs w:val="28"/>
        </w:rPr>
        <w:t>прих</w:t>
      </w:r>
      <w:r w:rsidR="00A41599" w:rsidRPr="00360C95">
        <w:rPr>
          <w:color w:val="000000"/>
          <w:sz w:val="28"/>
          <w:szCs w:val="28"/>
        </w:rPr>
        <w:t xml:space="preserve">одятся на </w:t>
      </w:r>
      <w:r w:rsidR="00B45696" w:rsidRPr="00360C95">
        <w:rPr>
          <w:color w:val="000000"/>
          <w:sz w:val="28"/>
          <w:szCs w:val="28"/>
        </w:rPr>
        <w:t>единый сельхозналог</w:t>
      </w:r>
      <w:r w:rsidR="00A41599" w:rsidRPr="00360C95">
        <w:rPr>
          <w:color w:val="000000"/>
          <w:sz w:val="28"/>
          <w:szCs w:val="28"/>
        </w:rPr>
        <w:t xml:space="preserve"> – </w:t>
      </w:r>
      <w:r w:rsidR="00360C95" w:rsidRPr="00360C95">
        <w:rPr>
          <w:color w:val="000000"/>
          <w:sz w:val="28"/>
          <w:szCs w:val="28"/>
        </w:rPr>
        <w:t>3758,8</w:t>
      </w:r>
      <w:r w:rsidR="00A41599" w:rsidRPr="00360C95">
        <w:rPr>
          <w:color w:val="000000"/>
          <w:sz w:val="28"/>
          <w:szCs w:val="28"/>
        </w:rPr>
        <w:t xml:space="preserve"> тыс. рублей, </w:t>
      </w:r>
      <w:r w:rsidR="00A22EFF" w:rsidRPr="00360C95">
        <w:rPr>
          <w:color w:val="000000"/>
          <w:sz w:val="28"/>
          <w:szCs w:val="28"/>
        </w:rPr>
        <w:t>н</w:t>
      </w:r>
      <w:r w:rsidR="00A22EFF" w:rsidRPr="00360C95">
        <w:rPr>
          <w:sz w:val="28"/>
          <w:szCs w:val="28"/>
        </w:rPr>
        <w:t>алог, взимаемый в связи с применением упрощенной системы налогообложения</w:t>
      </w:r>
      <w:r w:rsidR="00A41599" w:rsidRPr="00360C95">
        <w:rPr>
          <w:color w:val="000000"/>
          <w:sz w:val="28"/>
          <w:szCs w:val="28"/>
        </w:rPr>
        <w:t xml:space="preserve">– </w:t>
      </w:r>
      <w:r w:rsidR="00360C95" w:rsidRPr="00360C95">
        <w:rPr>
          <w:color w:val="000000"/>
          <w:sz w:val="28"/>
          <w:szCs w:val="28"/>
        </w:rPr>
        <w:t>3365,6</w:t>
      </w:r>
      <w:r w:rsidR="00A41599" w:rsidRPr="00360C95">
        <w:rPr>
          <w:color w:val="000000"/>
          <w:sz w:val="28"/>
          <w:szCs w:val="28"/>
        </w:rPr>
        <w:t xml:space="preserve"> тыс. рублей.</w:t>
      </w:r>
    </w:p>
    <w:p w:rsidR="00E10977" w:rsidRDefault="00F27C67" w:rsidP="00E10977">
      <w:pPr>
        <w:pStyle w:val="a3"/>
        <w:ind w:left="0"/>
        <w:jc w:val="both"/>
        <w:rPr>
          <w:b w:val="0"/>
        </w:rPr>
      </w:pPr>
      <w:r>
        <w:rPr>
          <w:b w:val="0"/>
        </w:rPr>
        <w:t xml:space="preserve">       </w:t>
      </w:r>
      <w:r w:rsidR="00E10977">
        <w:rPr>
          <w:b w:val="0"/>
        </w:rPr>
        <w:t>Уточненный план бюджета района</w:t>
      </w:r>
      <w:r w:rsidR="00EF7D38">
        <w:rPr>
          <w:b w:val="0"/>
        </w:rPr>
        <w:t xml:space="preserve"> на </w:t>
      </w:r>
      <w:r w:rsidR="002A09C2">
        <w:rPr>
          <w:b w:val="0"/>
        </w:rPr>
        <w:t xml:space="preserve">1 квартал </w:t>
      </w:r>
      <w:r w:rsidR="00EF7D38">
        <w:rPr>
          <w:b w:val="0"/>
        </w:rPr>
        <w:t>20</w:t>
      </w:r>
      <w:r>
        <w:rPr>
          <w:b w:val="0"/>
        </w:rPr>
        <w:t>2</w:t>
      </w:r>
      <w:r w:rsidR="00632242">
        <w:rPr>
          <w:b w:val="0"/>
        </w:rPr>
        <w:t>2</w:t>
      </w:r>
      <w:r w:rsidR="00EF7D38">
        <w:rPr>
          <w:b w:val="0"/>
        </w:rPr>
        <w:t xml:space="preserve"> год</w:t>
      </w:r>
      <w:r w:rsidR="00E10977">
        <w:rPr>
          <w:b w:val="0"/>
        </w:rPr>
        <w:t xml:space="preserve"> по расходам исполнен на </w:t>
      </w:r>
      <w:r w:rsidR="00632242">
        <w:rPr>
          <w:b w:val="0"/>
        </w:rPr>
        <w:t>123666,3</w:t>
      </w:r>
      <w:r w:rsidR="003F4C27">
        <w:rPr>
          <w:b w:val="0"/>
        </w:rPr>
        <w:t xml:space="preserve"> тыс. рублей или </w:t>
      </w:r>
      <w:r w:rsidR="00632242">
        <w:rPr>
          <w:b w:val="0"/>
        </w:rPr>
        <w:t>24,6</w:t>
      </w:r>
      <w:r w:rsidR="00E10977">
        <w:rPr>
          <w:b w:val="0"/>
        </w:rPr>
        <w:t xml:space="preserve"> процента</w:t>
      </w:r>
      <w:r w:rsidR="003F4C27">
        <w:rPr>
          <w:b w:val="0"/>
        </w:rPr>
        <w:t xml:space="preserve"> плановых назначений</w:t>
      </w:r>
      <w:r w:rsidR="00E10977">
        <w:rPr>
          <w:b w:val="0"/>
        </w:rPr>
        <w:t xml:space="preserve">.            </w:t>
      </w:r>
    </w:p>
    <w:p w:rsidR="00E10977" w:rsidRPr="003F4C27" w:rsidRDefault="00F27C67" w:rsidP="003F4C27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Основная сумма расходов за </w:t>
      </w:r>
      <w:r w:rsidR="002A09C2">
        <w:rPr>
          <w:rFonts w:ascii="yandex-sans" w:hAnsi="yandex-sans"/>
          <w:color w:val="000000"/>
          <w:sz w:val="28"/>
          <w:szCs w:val="28"/>
        </w:rPr>
        <w:t xml:space="preserve">1 квартал </w:t>
      </w:r>
      <w:r w:rsidRPr="00612383">
        <w:rPr>
          <w:rFonts w:ascii="yandex-sans" w:hAnsi="yandex-sans"/>
          <w:color w:val="000000"/>
          <w:sz w:val="28"/>
          <w:szCs w:val="28"/>
        </w:rPr>
        <w:t>202</w:t>
      </w:r>
      <w:r w:rsidR="00632242">
        <w:rPr>
          <w:rFonts w:ascii="yandex-sans" w:hAnsi="yandex-sans"/>
          <w:color w:val="000000"/>
          <w:sz w:val="28"/>
          <w:szCs w:val="28"/>
        </w:rPr>
        <w:t>2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год</w:t>
      </w:r>
      <w:r w:rsidR="002A09C2">
        <w:rPr>
          <w:rFonts w:ascii="yandex-sans" w:hAnsi="yandex-sans"/>
          <w:color w:val="000000"/>
          <w:sz w:val="28"/>
          <w:szCs w:val="28"/>
        </w:rPr>
        <w:t>а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направлена на образование –</w:t>
      </w:r>
      <w:r w:rsidR="003F4C27">
        <w:rPr>
          <w:rFonts w:ascii="yandex-sans" w:hAnsi="yandex-sans"/>
          <w:color w:val="000000"/>
          <w:sz w:val="28"/>
          <w:szCs w:val="28"/>
        </w:rPr>
        <w:t xml:space="preserve"> </w:t>
      </w:r>
      <w:r w:rsidR="00632242">
        <w:rPr>
          <w:rFonts w:ascii="yandex-sans" w:hAnsi="yandex-sans"/>
          <w:color w:val="000000"/>
          <w:sz w:val="28"/>
          <w:szCs w:val="28"/>
        </w:rPr>
        <w:t>67666,7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тыс.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рублей или </w:t>
      </w:r>
      <w:r w:rsidR="00632242">
        <w:rPr>
          <w:rFonts w:ascii="yandex-sans" w:hAnsi="yandex-sans"/>
          <w:color w:val="000000"/>
          <w:sz w:val="28"/>
          <w:szCs w:val="28"/>
        </w:rPr>
        <w:t>54,7</w:t>
      </w:r>
      <w:r w:rsidR="003F4C27">
        <w:rPr>
          <w:rFonts w:ascii="yandex-sans" w:hAnsi="yandex-sans"/>
          <w:color w:val="000000"/>
          <w:sz w:val="28"/>
          <w:szCs w:val="28"/>
        </w:rPr>
        <w:t xml:space="preserve"> процента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от общей суммы расходов бюджета. На </w:t>
      </w:r>
      <w:r w:rsidR="003F4C27">
        <w:rPr>
          <w:rFonts w:ascii="yandex-sans" w:hAnsi="yandex-sans"/>
          <w:color w:val="000000"/>
          <w:sz w:val="28"/>
          <w:szCs w:val="28"/>
        </w:rPr>
        <w:t xml:space="preserve">культуру 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в отчетном периоде направлено </w:t>
      </w:r>
      <w:r w:rsidR="00632242">
        <w:rPr>
          <w:rFonts w:ascii="yandex-sans" w:hAnsi="yandex-sans"/>
          <w:color w:val="000000"/>
          <w:sz w:val="28"/>
          <w:szCs w:val="28"/>
        </w:rPr>
        <w:t>13020,5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тыс.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рублей или </w:t>
      </w:r>
      <w:r w:rsidR="002A09C2">
        <w:rPr>
          <w:rFonts w:ascii="yandex-sans" w:hAnsi="yandex-sans"/>
          <w:color w:val="000000"/>
          <w:sz w:val="28"/>
          <w:szCs w:val="28"/>
        </w:rPr>
        <w:t>10,</w:t>
      </w:r>
      <w:r w:rsidR="00632242">
        <w:rPr>
          <w:rFonts w:ascii="yandex-sans" w:hAnsi="yandex-sans"/>
          <w:color w:val="000000"/>
          <w:sz w:val="28"/>
          <w:szCs w:val="28"/>
        </w:rPr>
        <w:t>5</w:t>
      </w:r>
      <w:r w:rsidR="003F4C27">
        <w:rPr>
          <w:rFonts w:ascii="yandex-sans" w:hAnsi="yandex-sans"/>
          <w:color w:val="000000"/>
          <w:sz w:val="28"/>
          <w:szCs w:val="28"/>
        </w:rPr>
        <w:t xml:space="preserve"> процента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всех расходов, </w:t>
      </w:r>
      <w:r w:rsidR="00632242">
        <w:rPr>
          <w:rFonts w:ascii="yandex-sans" w:hAnsi="yandex-sans"/>
          <w:color w:val="000000"/>
          <w:sz w:val="28"/>
          <w:szCs w:val="28"/>
        </w:rPr>
        <w:t>социальная политика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– </w:t>
      </w:r>
      <w:r w:rsidR="00632242">
        <w:rPr>
          <w:rFonts w:ascii="yandex-sans" w:hAnsi="yandex-sans"/>
          <w:color w:val="000000"/>
          <w:sz w:val="28"/>
          <w:szCs w:val="28"/>
        </w:rPr>
        <w:t>11783,6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тыс.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рублей, что составило </w:t>
      </w:r>
      <w:r w:rsidR="00632242">
        <w:rPr>
          <w:rFonts w:ascii="yandex-sans" w:hAnsi="yandex-sans"/>
          <w:color w:val="000000"/>
          <w:sz w:val="28"/>
          <w:szCs w:val="28"/>
        </w:rPr>
        <w:t>9,5</w:t>
      </w:r>
      <w:r w:rsidR="003F4C27">
        <w:rPr>
          <w:rFonts w:ascii="yandex-sans" w:hAnsi="yandex-sans"/>
          <w:color w:val="000000"/>
          <w:sz w:val="28"/>
          <w:szCs w:val="28"/>
        </w:rPr>
        <w:t xml:space="preserve"> процента</w:t>
      </w:r>
      <w:r w:rsidRPr="00612383">
        <w:rPr>
          <w:rFonts w:ascii="yandex-sans" w:hAnsi="yandex-sans"/>
          <w:color w:val="000000"/>
          <w:sz w:val="28"/>
          <w:szCs w:val="28"/>
        </w:rPr>
        <w:t xml:space="preserve"> общей суммы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12383">
        <w:rPr>
          <w:rFonts w:ascii="yandex-sans" w:hAnsi="yandex-sans"/>
          <w:color w:val="000000"/>
          <w:sz w:val="28"/>
          <w:szCs w:val="28"/>
        </w:rPr>
        <w:t>расходов бюджета.</w:t>
      </w:r>
    </w:p>
    <w:p w:rsidR="00383B6D" w:rsidRPr="00383B6D" w:rsidRDefault="003F4C27" w:rsidP="00383B6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3B6D" w:rsidRPr="00383B6D">
        <w:rPr>
          <w:sz w:val="28"/>
          <w:szCs w:val="28"/>
        </w:rPr>
        <w:t>Финансирование мероприятий производилось в соответствии с бюджетной росписью и обеспечением финансирования первоочередных расходов.</w:t>
      </w:r>
      <w:r w:rsidR="00383B6D">
        <w:rPr>
          <w:sz w:val="28"/>
          <w:szCs w:val="28"/>
        </w:rPr>
        <w:t xml:space="preserve"> </w:t>
      </w:r>
      <w:r w:rsidR="00383B6D" w:rsidRPr="00383B6D">
        <w:rPr>
          <w:sz w:val="28"/>
          <w:szCs w:val="28"/>
        </w:rPr>
        <w:t>Просроченная кредиторская задолженность отсутствует.</w:t>
      </w:r>
      <w:r w:rsidR="00383B6D">
        <w:rPr>
          <w:sz w:val="28"/>
          <w:szCs w:val="28"/>
        </w:rPr>
        <w:t xml:space="preserve"> </w:t>
      </w:r>
      <w:r w:rsidR="00383B6D" w:rsidRPr="00383B6D">
        <w:rPr>
          <w:sz w:val="28"/>
          <w:szCs w:val="28"/>
        </w:rPr>
        <w:t>Расходы на исполнение публичных нормативных обязательств в отчетном периоде произведены в полном объеме, задолженности не имеется.</w:t>
      </w:r>
    </w:p>
    <w:p w:rsidR="006E6F07" w:rsidRPr="00542EF8" w:rsidRDefault="006E6F07" w:rsidP="006E6F07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Pr="006E6F07">
        <w:rPr>
          <w:sz w:val="28"/>
          <w:szCs w:val="28"/>
        </w:rPr>
        <w:t xml:space="preserve">Расходная часть бюджета сохраняет свою социальную направленность: </w:t>
      </w:r>
      <w:r w:rsidRPr="00373E09">
        <w:rPr>
          <w:sz w:val="28"/>
          <w:szCs w:val="28"/>
        </w:rPr>
        <w:t xml:space="preserve">кассовые расходы на социально-культурную сферу составили </w:t>
      </w:r>
      <w:r w:rsidR="00632242">
        <w:rPr>
          <w:sz w:val="28"/>
          <w:szCs w:val="28"/>
        </w:rPr>
        <w:t>92555,7</w:t>
      </w:r>
      <w:r w:rsidR="00373E09" w:rsidRPr="00373E09">
        <w:rPr>
          <w:sz w:val="28"/>
          <w:szCs w:val="28"/>
        </w:rPr>
        <w:t xml:space="preserve"> </w:t>
      </w:r>
      <w:r w:rsidRPr="00373E09">
        <w:rPr>
          <w:sz w:val="28"/>
          <w:szCs w:val="28"/>
        </w:rPr>
        <w:t xml:space="preserve">тыс. рублей или </w:t>
      </w:r>
      <w:r w:rsidR="00632242">
        <w:rPr>
          <w:sz w:val="28"/>
          <w:szCs w:val="28"/>
        </w:rPr>
        <w:t>74,8</w:t>
      </w:r>
      <w:r w:rsidR="00373E09" w:rsidRPr="00373E09">
        <w:rPr>
          <w:sz w:val="28"/>
          <w:szCs w:val="28"/>
        </w:rPr>
        <w:t xml:space="preserve"> </w:t>
      </w:r>
      <w:r w:rsidR="00373E09">
        <w:rPr>
          <w:sz w:val="28"/>
          <w:szCs w:val="28"/>
        </w:rPr>
        <w:t>процента</w:t>
      </w:r>
      <w:r w:rsidRPr="00373E09">
        <w:rPr>
          <w:sz w:val="28"/>
          <w:szCs w:val="28"/>
        </w:rPr>
        <w:t xml:space="preserve"> от </w:t>
      </w:r>
      <w:r w:rsidR="00BB356D">
        <w:rPr>
          <w:sz w:val="28"/>
          <w:szCs w:val="28"/>
        </w:rPr>
        <w:t xml:space="preserve">общих </w:t>
      </w:r>
      <w:r w:rsidRPr="00373E09">
        <w:rPr>
          <w:sz w:val="28"/>
          <w:szCs w:val="28"/>
        </w:rPr>
        <w:t>расходов</w:t>
      </w:r>
      <w:r w:rsidR="00BB356D">
        <w:rPr>
          <w:sz w:val="28"/>
          <w:szCs w:val="28"/>
        </w:rPr>
        <w:t xml:space="preserve"> бюджета</w:t>
      </w:r>
      <w:r w:rsidRPr="00373E09">
        <w:rPr>
          <w:sz w:val="28"/>
          <w:szCs w:val="28"/>
        </w:rPr>
        <w:t>. Это позволило в полном объеме исполнить все защищенные и соци</w:t>
      </w:r>
      <w:r w:rsidR="00BB356D">
        <w:rPr>
          <w:sz w:val="28"/>
          <w:szCs w:val="28"/>
        </w:rPr>
        <w:t xml:space="preserve">ально-значимые статьи расходов. На оплату труда работникам муниципальных учреждений направлено </w:t>
      </w:r>
      <w:r w:rsidR="00632242">
        <w:rPr>
          <w:sz w:val="28"/>
          <w:szCs w:val="28"/>
        </w:rPr>
        <w:t>72581,0</w:t>
      </w:r>
      <w:r w:rsidR="00F351AB" w:rsidRPr="00542EF8">
        <w:rPr>
          <w:sz w:val="28"/>
          <w:szCs w:val="28"/>
        </w:rPr>
        <w:t xml:space="preserve"> </w:t>
      </w:r>
      <w:r w:rsidR="00BB356D" w:rsidRPr="00542EF8">
        <w:rPr>
          <w:sz w:val="28"/>
          <w:szCs w:val="28"/>
        </w:rPr>
        <w:t>тыс. рублей.</w:t>
      </w:r>
    </w:p>
    <w:p w:rsidR="00EF7D38" w:rsidRDefault="00FE1B57" w:rsidP="00E10977">
      <w:pPr>
        <w:pStyle w:val="a3"/>
        <w:ind w:left="0" w:firstLine="561"/>
        <w:jc w:val="both"/>
        <w:rPr>
          <w:b w:val="0"/>
        </w:rPr>
      </w:pPr>
      <w:r>
        <w:rPr>
          <w:b w:val="0"/>
        </w:rPr>
        <w:t xml:space="preserve"> </w:t>
      </w:r>
      <w:r w:rsidR="00E10977">
        <w:rPr>
          <w:b w:val="0"/>
        </w:rPr>
        <w:t xml:space="preserve">Финансирование учреждений произведено в </w:t>
      </w:r>
      <w:r w:rsidR="00553EC8">
        <w:rPr>
          <w:b w:val="0"/>
        </w:rPr>
        <w:t xml:space="preserve">соответствии с </w:t>
      </w:r>
      <w:r w:rsidR="00E10977">
        <w:rPr>
          <w:b w:val="0"/>
        </w:rPr>
        <w:t>уточненн</w:t>
      </w:r>
      <w:r w:rsidR="00553EC8">
        <w:rPr>
          <w:b w:val="0"/>
        </w:rPr>
        <w:t>ым</w:t>
      </w:r>
      <w:r w:rsidR="00E10977">
        <w:rPr>
          <w:b w:val="0"/>
        </w:rPr>
        <w:t xml:space="preserve">  план</w:t>
      </w:r>
      <w:r w:rsidR="00553EC8">
        <w:rPr>
          <w:b w:val="0"/>
        </w:rPr>
        <w:t>ом</w:t>
      </w:r>
      <w:r w:rsidR="00E10977">
        <w:rPr>
          <w:b w:val="0"/>
        </w:rPr>
        <w:t xml:space="preserve"> </w:t>
      </w:r>
      <w:r w:rsidR="002A09C2">
        <w:rPr>
          <w:b w:val="0"/>
        </w:rPr>
        <w:t xml:space="preserve">1 квартала </w:t>
      </w:r>
      <w:r w:rsidR="00E10977">
        <w:rPr>
          <w:b w:val="0"/>
        </w:rPr>
        <w:t>20</w:t>
      </w:r>
      <w:r w:rsidR="002A09C2">
        <w:rPr>
          <w:b w:val="0"/>
        </w:rPr>
        <w:t>2</w:t>
      </w:r>
      <w:r w:rsidR="00632242">
        <w:rPr>
          <w:b w:val="0"/>
        </w:rPr>
        <w:t>2</w:t>
      </w:r>
      <w:r w:rsidR="00E10977">
        <w:rPr>
          <w:b w:val="0"/>
        </w:rPr>
        <w:t xml:space="preserve"> год</w:t>
      </w:r>
      <w:r w:rsidR="00D07802">
        <w:rPr>
          <w:b w:val="0"/>
        </w:rPr>
        <w:t>а</w:t>
      </w:r>
      <w:r w:rsidR="00E10977">
        <w:rPr>
          <w:b w:val="0"/>
        </w:rPr>
        <w:t xml:space="preserve">. Передано межбюджетных трансфертов сельским поселениям в общей сумме </w:t>
      </w:r>
      <w:r w:rsidR="00632242">
        <w:rPr>
          <w:b w:val="0"/>
        </w:rPr>
        <w:t>7155,0</w:t>
      </w:r>
      <w:r w:rsidR="00E10977">
        <w:rPr>
          <w:b w:val="0"/>
        </w:rPr>
        <w:t xml:space="preserve"> тыс. руб</w:t>
      </w:r>
      <w:r w:rsidR="00BD3FA7">
        <w:rPr>
          <w:b w:val="0"/>
        </w:rPr>
        <w:t>лей</w:t>
      </w:r>
      <w:r w:rsidR="00D43AB0">
        <w:rPr>
          <w:b w:val="0"/>
        </w:rPr>
        <w:t xml:space="preserve"> или 24,1</w:t>
      </w:r>
      <w:r w:rsidR="00FF534B">
        <w:rPr>
          <w:b w:val="0"/>
        </w:rPr>
        <w:t xml:space="preserve"> процента от утвержденных назначений</w:t>
      </w:r>
      <w:r w:rsidR="00EF7D38">
        <w:rPr>
          <w:b w:val="0"/>
        </w:rPr>
        <w:t>.</w:t>
      </w:r>
    </w:p>
    <w:p w:rsidR="005845C4" w:rsidRPr="00450964" w:rsidRDefault="00EF7D38" w:rsidP="001E58CF">
      <w:pPr>
        <w:pStyle w:val="a3"/>
        <w:ind w:left="0" w:firstLine="561"/>
        <w:jc w:val="both"/>
        <w:rPr>
          <w:b w:val="0"/>
        </w:rPr>
      </w:pPr>
      <w:r>
        <w:rPr>
          <w:b w:val="0"/>
        </w:rPr>
        <w:t xml:space="preserve"> </w:t>
      </w:r>
      <w:r w:rsidRPr="00450964">
        <w:rPr>
          <w:b w:val="0"/>
        </w:rPr>
        <w:t>П</w:t>
      </w:r>
      <w:r w:rsidR="00E10977" w:rsidRPr="00450964">
        <w:rPr>
          <w:b w:val="0"/>
        </w:rPr>
        <w:t xml:space="preserve">роизведено финансирование </w:t>
      </w:r>
      <w:r w:rsidR="00BE25F4" w:rsidRPr="00450964">
        <w:rPr>
          <w:b w:val="0"/>
        </w:rPr>
        <w:t>муниципальных</w:t>
      </w:r>
      <w:r w:rsidR="00E10977" w:rsidRPr="00450964">
        <w:rPr>
          <w:b w:val="0"/>
        </w:rPr>
        <w:t xml:space="preserve"> программ на сумму </w:t>
      </w:r>
      <w:r w:rsidR="00D43AB0">
        <w:rPr>
          <w:b w:val="0"/>
        </w:rPr>
        <w:t>123053,4</w:t>
      </w:r>
      <w:r w:rsidR="00CB1373" w:rsidRPr="00450964">
        <w:rPr>
          <w:b w:val="0"/>
        </w:rPr>
        <w:t xml:space="preserve"> </w:t>
      </w:r>
      <w:r w:rsidR="00E10977" w:rsidRPr="00450964">
        <w:rPr>
          <w:b w:val="0"/>
        </w:rPr>
        <w:t>тыс. руб. или</w:t>
      </w:r>
      <w:r w:rsidR="005845C4" w:rsidRPr="00450964">
        <w:rPr>
          <w:b w:val="0"/>
        </w:rPr>
        <w:t xml:space="preserve"> </w:t>
      </w:r>
      <w:r w:rsidR="00F54123">
        <w:rPr>
          <w:b w:val="0"/>
        </w:rPr>
        <w:t>26,0</w:t>
      </w:r>
      <w:r w:rsidR="00D07802" w:rsidRPr="00450964">
        <w:rPr>
          <w:b w:val="0"/>
        </w:rPr>
        <w:t xml:space="preserve"> </w:t>
      </w:r>
      <w:r w:rsidR="00E10977" w:rsidRPr="00450964">
        <w:rPr>
          <w:b w:val="0"/>
        </w:rPr>
        <w:t>процент</w:t>
      </w:r>
      <w:r w:rsidR="00CE6949" w:rsidRPr="00450964">
        <w:rPr>
          <w:b w:val="0"/>
        </w:rPr>
        <w:t>а</w:t>
      </w:r>
      <w:r w:rsidR="00E10977" w:rsidRPr="00450964">
        <w:rPr>
          <w:b w:val="0"/>
        </w:rPr>
        <w:t xml:space="preserve"> от бюджетных назначений 20</w:t>
      </w:r>
      <w:r w:rsidR="009931B9">
        <w:rPr>
          <w:b w:val="0"/>
        </w:rPr>
        <w:t>2</w:t>
      </w:r>
      <w:r w:rsidR="00D43AB0">
        <w:rPr>
          <w:b w:val="0"/>
        </w:rPr>
        <w:t>2</w:t>
      </w:r>
      <w:r w:rsidR="00E10977" w:rsidRPr="00450964">
        <w:rPr>
          <w:b w:val="0"/>
        </w:rPr>
        <w:t xml:space="preserve"> года.</w:t>
      </w:r>
      <w:r w:rsidR="005744CF" w:rsidRPr="00450964">
        <w:rPr>
          <w:b w:val="0"/>
        </w:rPr>
        <w:t xml:space="preserve"> </w:t>
      </w:r>
      <w:r w:rsidR="00BB356D" w:rsidRPr="00450964">
        <w:rPr>
          <w:b w:val="0"/>
        </w:rPr>
        <w:t>По сравнению с</w:t>
      </w:r>
      <w:r w:rsidR="00D07802" w:rsidRPr="00450964">
        <w:rPr>
          <w:b w:val="0"/>
        </w:rPr>
        <w:t xml:space="preserve"> </w:t>
      </w:r>
      <w:r w:rsidR="009931B9">
        <w:rPr>
          <w:b w:val="0"/>
        </w:rPr>
        <w:t xml:space="preserve">1 кварталом </w:t>
      </w:r>
      <w:r w:rsidR="00BB356D" w:rsidRPr="00450964">
        <w:rPr>
          <w:b w:val="0"/>
        </w:rPr>
        <w:t>20</w:t>
      </w:r>
      <w:r w:rsidR="009931B9">
        <w:rPr>
          <w:b w:val="0"/>
        </w:rPr>
        <w:t>2</w:t>
      </w:r>
      <w:r w:rsidR="00D43AB0">
        <w:rPr>
          <w:b w:val="0"/>
        </w:rPr>
        <w:t>1</w:t>
      </w:r>
      <w:r w:rsidR="00BB356D" w:rsidRPr="00450964">
        <w:rPr>
          <w:b w:val="0"/>
        </w:rPr>
        <w:t xml:space="preserve"> год</w:t>
      </w:r>
      <w:r w:rsidR="009931B9">
        <w:rPr>
          <w:b w:val="0"/>
        </w:rPr>
        <w:t>а</w:t>
      </w:r>
      <w:r w:rsidR="00D721F3" w:rsidRPr="00450964">
        <w:rPr>
          <w:b w:val="0"/>
        </w:rPr>
        <w:t xml:space="preserve"> </w:t>
      </w:r>
      <w:r w:rsidR="00BB356D" w:rsidRPr="00450964">
        <w:rPr>
          <w:b w:val="0"/>
        </w:rPr>
        <w:t xml:space="preserve">бюджетные расходы, произведенные в рамках муниципальных программ, </w:t>
      </w:r>
      <w:r w:rsidR="00F54123">
        <w:rPr>
          <w:b w:val="0"/>
        </w:rPr>
        <w:t>увеличились</w:t>
      </w:r>
      <w:r w:rsidR="00BB356D" w:rsidRPr="00450964">
        <w:rPr>
          <w:b w:val="0"/>
        </w:rPr>
        <w:t xml:space="preserve"> на </w:t>
      </w:r>
      <w:r w:rsidR="00D43AB0">
        <w:rPr>
          <w:b w:val="0"/>
        </w:rPr>
        <w:t>11112,2</w:t>
      </w:r>
      <w:r w:rsidR="009D570C">
        <w:rPr>
          <w:b w:val="0"/>
        </w:rPr>
        <w:t xml:space="preserve"> тыс. рублей вследствие </w:t>
      </w:r>
      <w:r w:rsidR="00F54123">
        <w:rPr>
          <w:b w:val="0"/>
        </w:rPr>
        <w:t>увеличения</w:t>
      </w:r>
      <w:r w:rsidR="009D570C">
        <w:rPr>
          <w:b w:val="0"/>
        </w:rPr>
        <w:t xml:space="preserve"> поступлений из областного бюджета</w:t>
      </w:r>
      <w:r w:rsidR="00D43AB0">
        <w:rPr>
          <w:b w:val="0"/>
        </w:rPr>
        <w:t>.</w:t>
      </w:r>
      <w:r w:rsidR="00F54123">
        <w:rPr>
          <w:b w:val="0"/>
        </w:rPr>
        <w:t xml:space="preserve"> </w:t>
      </w:r>
    </w:p>
    <w:p w:rsidR="00E10977" w:rsidRDefault="00E10977" w:rsidP="00B4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44CF">
        <w:rPr>
          <w:sz w:val="28"/>
          <w:szCs w:val="28"/>
        </w:rPr>
        <w:t xml:space="preserve"> </w:t>
      </w:r>
      <w:r>
        <w:rPr>
          <w:sz w:val="28"/>
          <w:szCs w:val="28"/>
        </w:rPr>
        <w:t>Подводя итоги исполнения бюджета муниципального о</w:t>
      </w:r>
      <w:r w:rsidR="006904F1">
        <w:rPr>
          <w:sz w:val="28"/>
          <w:szCs w:val="28"/>
        </w:rPr>
        <w:t>бразования Грачевский район за</w:t>
      </w:r>
      <w:r w:rsidR="009931B9">
        <w:rPr>
          <w:sz w:val="28"/>
          <w:szCs w:val="28"/>
        </w:rPr>
        <w:t xml:space="preserve"> 1 квартал </w:t>
      </w:r>
      <w:r>
        <w:rPr>
          <w:sz w:val="28"/>
          <w:szCs w:val="28"/>
        </w:rPr>
        <w:t>20</w:t>
      </w:r>
      <w:r w:rsidR="009D570C">
        <w:rPr>
          <w:sz w:val="28"/>
          <w:szCs w:val="28"/>
        </w:rPr>
        <w:t>2</w:t>
      </w:r>
      <w:r w:rsidR="00D43AB0">
        <w:rPr>
          <w:sz w:val="28"/>
          <w:szCs w:val="28"/>
        </w:rPr>
        <w:t>2</w:t>
      </w:r>
      <w:r w:rsidR="006D11A5">
        <w:rPr>
          <w:sz w:val="28"/>
          <w:szCs w:val="28"/>
        </w:rPr>
        <w:t xml:space="preserve"> год</w:t>
      </w:r>
      <w:r w:rsidR="009931B9">
        <w:rPr>
          <w:sz w:val="28"/>
          <w:szCs w:val="28"/>
        </w:rPr>
        <w:t>а</w:t>
      </w:r>
      <w:r w:rsidR="00D43AB0">
        <w:rPr>
          <w:sz w:val="28"/>
          <w:szCs w:val="28"/>
        </w:rPr>
        <w:t xml:space="preserve">, </w:t>
      </w:r>
      <w:r w:rsidR="00FF77B8">
        <w:rPr>
          <w:sz w:val="28"/>
          <w:szCs w:val="28"/>
        </w:rPr>
        <w:t>п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о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с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т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а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н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о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в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л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я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ю</w:t>
      </w:r>
      <w:r w:rsidR="006D11A5">
        <w:rPr>
          <w:sz w:val="28"/>
          <w:szCs w:val="28"/>
        </w:rPr>
        <w:t>:</w:t>
      </w:r>
    </w:p>
    <w:p w:rsidR="00E10977" w:rsidRDefault="00F351AB" w:rsidP="00E10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5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120B6">
        <w:rPr>
          <w:sz w:val="28"/>
          <w:szCs w:val="28"/>
        </w:rPr>
        <w:t>1.</w:t>
      </w:r>
      <w:r w:rsidR="00E10977">
        <w:rPr>
          <w:sz w:val="28"/>
          <w:szCs w:val="28"/>
        </w:rPr>
        <w:t xml:space="preserve">Утвердить отчет об исполнении бюджета муниципального образования Грачевский район за </w:t>
      </w:r>
      <w:r w:rsidR="009931B9">
        <w:rPr>
          <w:sz w:val="28"/>
          <w:szCs w:val="28"/>
        </w:rPr>
        <w:t xml:space="preserve">1 квартал </w:t>
      </w:r>
      <w:r w:rsidR="00E10977">
        <w:rPr>
          <w:sz w:val="28"/>
          <w:szCs w:val="28"/>
        </w:rPr>
        <w:t>20</w:t>
      </w:r>
      <w:r w:rsidR="009D570C">
        <w:rPr>
          <w:sz w:val="28"/>
          <w:szCs w:val="28"/>
        </w:rPr>
        <w:t>2</w:t>
      </w:r>
      <w:r w:rsidR="00D43AB0">
        <w:rPr>
          <w:sz w:val="28"/>
          <w:szCs w:val="28"/>
        </w:rPr>
        <w:t>2</w:t>
      </w:r>
      <w:r w:rsidR="00E10977">
        <w:rPr>
          <w:sz w:val="28"/>
          <w:szCs w:val="28"/>
        </w:rPr>
        <w:t xml:space="preserve"> год</w:t>
      </w:r>
      <w:r w:rsidR="009931B9">
        <w:rPr>
          <w:sz w:val="28"/>
          <w:szCs w:val="28"/>
        </w:rPr>
        <w:t>а</w:t>
      </w:r>
      <w:r w:rsidR="00D43AB0">
        <w:rPr>
          <w:sz w:val="28"/>
          <w:szCs w:val="28"/>
        </w:rPr>
        <w:t xml:space="preserve"> по доходам в сумме </w:t>
      </w:r>
      <w:r w:rsidR="00D43AB0">
        <w:rPr>
          <w:sz w:val="28"/>
        </w:rPr>
        <w:t>128788,4</w:t>
      </w:r>
      <w:r w:rsidR="0014147D">
        <w:rPr>
          <w:sz w:val="28"/>
        </w:rPr>
        <w:t xml:space="preserve"> </w:t>
      </w:r>
      <w:r w:rsidR="00E10977">
        <w:rPr>
          <w:sz w:val="28"/>
          <w:szCs w:val="28"/>
        </w:rPr>
        <w:t>тыс. рублей, п</w:t>
      </w:r>
      <w:r w:rsidR="006B1AB6">
        <w:rPr>
          <w:sz w:val="28"/>
          <w:szCs w:val="28"/>
        </w:rPr>
        <w:t xml:space="preserve">о расходам в сумме </w:t>
      </w:r>
      <w:r w:rsidR="00D43AB0">
        <w:rPr>
          <w:sz w:val="28"/>
        </w:rPr>
        <w:t>123666,3</w:t>
      </w:r>
      <w:r w:rsidR="00E10977">
        <w:rPr>
          <w:sz w:val="28"/>
          <w:szCs w:val="28"/>
        </w:rPr>
        <w:t xml:space="preserve"> тыс. рублей, с </w:t>
      </w:r>
      <w:r w:rsidR="00A22EFF">
        <w:rPr>
          <w:sz w:val="28"/>
          <w:szCs w:val="28"/>
        </w:rPr>
        <w:t xml:space="preserve">профицитом </w:t>
      </w:r>
      <w:r w:rsidR="00E10977">
        <w:rPr>
          <w:sz w:val="28"/>
          <w:szCs w:val="28"/>
        </w:rPr>
        <w:t xml:space="preserve">бюджета в сумме </w:t>
      </w:r>
      <w:r w:rsidR="00D43AB0">
        <w:rPr>
          <w:sz w:val="28"/>
          <w:szCs w:val="28"/>
        </w:rPr>
        <w:t>5122,1</w:t>
      </w:r>
      <w:r w:rsidR="006D11A5">
        <w:rPr>
          <w:sz w:val="28"/>
          <w:szCs w:val="28"/>
        </w:rPr>
        <w:t xml:space="preserve"> </w:t>
      </w:r>
      <w:r w:rsidR="00FA53F3">
        <w:rPr>
          <w:sz w:val="28"/>
          <w:szCs w:val="28"/>
        </w:rPr>
        <w:t>тыс. рублей согласно приложению</w:t>
      </w:r>
      <w:r w:rsidR="006D11A5">
        <w:rPr>
          <w:sz w:val="28"/>
          <w:szCs w:val="28"/>
        </w:rPr>
        <w:t>.</w:t>
      </w:r>
      <w:r w:rsidR="00E10977">
        <w:rPr>
          <w:sz w:val="28"/>
          <w:szCs w:val="28"/>
        </w:rPr>
        <w:t xml:space="preserve"> </w:t>
      </w:r>
    </w:p>
    <w:p w:rsidR="009D570C" w:rsidRDefault="00E10977" w:rsidP="00E109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Администрации района (Сигидаев Ю.П.), финансовому отделу администрации (Унщикова О.А.):</w:t>
      </w:r>
    </w:p>
    <w:p w:rsidR="006256C5" w:rsidRDefault="000B7A64" w:rsidP="006904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</w:t>
      </w:r>
      <w:r w:rsidR="006256C5">
        <w:rPr>
          <w:sz w:val="28"/>
          <w:szCs w:val="28"/>
        </w:rPr>
        <w:t xml:space="preserve"> </w:t>
      </w:r>
      <w:r w:rsidR="0011289B">
        <w:rPr>
          <w:sz w:val="28"/>
          <w:szCs w:val="28"/>
        </w:rPr>
        <w:t>В</w:t>
      </w:r>
      <w:r w:rsidR="006904F1" w:rsidRPr="006904F1">
        <w:rPr>
          <w:sz w:val="28"/>
          <w:szCs w:val="28"/>
        </w:rPr>
        <w:t xml:space="preserve">о взаимодействии с </w:t>
      </w:r>
      <w:r w:rsidR="00A22EFF">
        <w:rPr>
          <w:sz w:val="28"/>
          <w:szCs w:val="28"/>
        </w:rPr>
        <w:t>М</w:t>
      </w:r>
      <w:r w:rsidR="006904F1" w:rsidRPr="006904F1">
        <w:rPr>
          <w:sz w:val="28"/>
          <w:szCs w:val="28"/>
        </w:rPr>
        <w:t>ежрайонной инспекцией ФНС № 3 по Оренбургской области</w:t>
      </w:r>
      <w:r w:rsidRPr="000B7A64">
        <w:rPr>
          <w:color w:val="222222"/>
          <w:sz w:val="28"/>
          <w:szCs w:val="28"/>
        </w:rPr>
        <w:t xml:space="preserve"> </w:t>
      </w:r>
      <w:r w:rsidR="006256C5">
        <w:rPr>
          <w:sz w:val="28"/>
          <w:szCs w:val="28"/>
        </w:rPr>
        <w:t>продолжить работу, направленную на снижение недоимки,</w:t>
      </w:r>
      <w:r w:rsidR="006B1AB6">
        <w:rPr>
          <w:sz w:val="28"/>
          <w:szCs w:val="28"/>
        </w:rPr>
        <w:t xml:space="preserve"> </w:t>
      </w:r>
      <w:r w:rsidR="006256C5">
        <w:rPr>
          <w:sz w:val="28"/>
          <w:szCs w:val="28"/>
        </w:rPr>
        <w:t>увеличение поступлений налоговых доходов и недопущения выплаты заработной платы ниже утвержденного минимального размера;</w:t>
      </w:r>
      <w:r w:rsidR="0047695E">
        <w:rPr>
          <w:sz w:val="28"/>
          <w:szCs w:val="28"/>
        </w:rPr>
        <w:t xml:space="preserve">     </w:t>
      </w:r>
      <w:r w:rsidR="00753B47">
        <w:rPr>
          <w:sz w:val="28"/>
          <w:szCs w:val="28"/>
        </w:rPr>
        <w:t xml:space="preserve"> </w:t>
      </w:r>
      <w:r w:rsidR="0047695E">
        <w:rPr>
          <w:sz w:val="28"/>
          <w:szCs w:val="28"/>
        </w:rPr>
        <w:t xml:space="preserve">   </w:t>
      </w:r>
      <w:r w:rsidR="006256C5">
        <w:rPr>
          <w:sz w:val="28"/>
          <w:szCs w:val="28"/>
        </w:rPr>
        <w:t xml:space="preserve">      </w:t>
      </w:r>
    </w:p>
    <w:p w:rsidR="00FF78CA" w:rsidRDefault="006256C5" w:rsidP="006904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695E">
        <w:rPr>
          <w:sz w:val="28"/>
          <w:szCs w:val="28"/>
        </w:rPr>
        <w:t>2.2.</w:t>
      </w:r>
      <w:r w:rsidR="000B7A64" w:rsidRPr="000B7A6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Активизировать работу с судебными органами</w:t>
      </w:r>
      <w:r w:rsidR="000B7A64" w:rsidRPr="000B7A64">
        <w:rPr>
          <w:color w:val="222222"/>
          <w:sz w:val="28"/>
          <w:szCs w:val="28"/>
        </w:rPr>
        <w:t xml:space="preserve"> главных администраторов доходов, </w:t>
      </w:r>
      <w:r>
        <w:rPr>
          <w:color w:val="222222"/>
          <w:sz w:val="28"/>
          <w:szCs w:val="28"/>
        </w:rPr>
        <w:t>с целью снижения</w:t>
      </w:r>
      <w:r w:rsidR="000B7A64" w:rsidRPr="000B7A64">
        <w:rPr>
          <w:color w:val="222222"/>
          <w:sz w:val="28"/>
          <w:szCs w:val="28"/>
        </w:rPr>
        <w:t xml:space="preserve"> дебиторской задолженности по доходам </w:t>
      </w:r>
      <w:r w:rsidR="000B7A64">
        <w:rPr>
          <w:color w:val="222222"/>
          <w:sz w:val="28"/>
          <w:szCs w:val="28"/>
        </w:rPr>
        <w:t>районного</w:t>
      </w:r>
      <w:r w:rsidR="000B7A64" w:rsidRPr="000B7A64">
        <w:rPr>
          <w:color w:val="222222"/>
          <w:sz w:val="28"/>
          <w:szCs w:val="28"/>
        </w:rPr>
        <w:t xml:space="preserve"> бюджета</w:t>
      </w:r>
      <w:r w:rsidR="00FF78CA">
        <w:rPr>
          <w:sz w:val="28"/>
          <w:szCs w:val="28"/>
        </w:rPr>
        <w:t>;</w:t>
      </w:r>
    </w:p>
    <w:p w:rsidR="0011289B" w:rsidRDefault="006904F1" w:rsidP="0011289B">
      <w:pPr>
        <w:jc w:val="both"/>
        <w:rPr>
          <w:sz w:val="28"/>
          <w:szCs w:val="28"/>
        </w:rPr>
      </w:pPr>
      <w:r w:rsidRPr="006904F1">
        <w:rPr>
          <w:sz w:val="28"/>
          <w:szCs w:val="28"/>
        </w:rPr>
        <w:t>   </w:t>
      </w:r>
      <w:r w:rsidR="006256C5">
        <w:rPr>
          <w:sz w:val="28"/>
          <w:szCs w:val="28"/>
        </w:rPr>
        <w:t xml:space="preserve"> </w:t>
      </w:r>
      <w:r w:rsidR="0011289B">
        <w:rPr>
          <w:sz w:val="28"/>
          <w:szCs w:val="28"/>
        </w:rPr>
        <w:t>2.</w:t>
      </w:r>
      <w:r w:rsidR="00C46118">
        <w:rPr>
          <w:sz w:val="28"/>
          <w:szCs w:val="28"/>
        </w:rPr>
        <w:t>3.</w:t>
      </w:r>
      <w:r w:rsidR="006256C5">
        <w:rPr>
          <w:sz w:val="28"/>
          <w:szCs w:val="28"/>
        </w:rPr>
        <w:t xml:space="preserve"> </w:t>
      </w:r>
      <w:r w:rsidR="00FF78CA">
        <w:rPr>
          <w:sz w:val="28"/>
          <w:szCs w:val="28"/>
        </w:rPr>
        <w:t>П</w:t>
      </w:r>
      <w:r w:rsidR="0011289B">
        <w:rPr>
          <w:sz w:val="28"/>
          <w:szCs w:val="28"/>
        </w:rPr>
        <w:t xml:space="preserve">ринимать меры по своевременному уточнению невыясненных поступлений для зачисления на соответствующие коды бюджетной классификации; </w:t>
      </w:r>
    </w:p>
    <w:p w:rsidR="0011289B" w:rsidRDefault="0011289B" w:rsidP="00112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5696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FF78CA">
        <w:rPr>
          <w:sz w:val="28"/>
          <w:szCs w:val="28"/>
        </w:rPr>
        <w:t>4</w:t>
      </w:r>
      <w:r w:rsidR="00C46118">
        <w:rPr>
          <w:sz w:val="28"/>
          <w:szCs w:val="28"/>
        </w:rPr>
        <w:t>.</w:t>
      </w:r>
      <w:r w:rsidR="006256C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 работу с субъектами малого и среднего предпринимательства по легализации доходов в целях увеличения налоговых поступлений;</w:t>
      </w:r>
    </w:p>
    <w:p w:rsidR="006256C5" w:rsidRDefault="006256C5" w:rsidP="0011289B">
      <w:pPr>
        <w:jc w:val="both"/>
        <w:rPr>
          <w:sz w:val="28"/>
          <w:szCs w:val="28"/>
        </w:rPr>
      </w:pPr>
      <w:r>
        <w:rPr>
          <w:color w:val="3B2D36"/>
          <w:sz w:val="28"/>
          <w:szCs w:val="28"/>
        </w:rPr>
        <w:t xml:space="preserve">         2.5. Отделу по управлению муниципальным имуществом обеспечить результативность исполнения Федерального закона </w:t>
      </w:r>
      <w:r w:rsidRPr="00673CE0">
        <w:rPr>
          <w:sz w:val="28"/>
          <w:szCs w:val="28"/>
          <w:shd w:val="clear" w:color="auto" w:fill="FFFFFF"/>
        </w:rPr>
        <w:t>от 30 декабря 2020 года № 518-ФЗ «О внесении изменений в отдельные законодательные акты Российской Федерации»</w:t>
      </w:r>
      <w:r>
        <w:rPr>
          <w:sz w:val="28"/>
          <w:szCs w:val="28"/>
          <w:shd w:val="clear" w:color="auto" w:fill="FFFFFF"/>
        </w:rPr>
        <w:t xml:space="preserve"> и выявить максимально возможное </w:t>
      </w:r>
      <w:r w:rsidRPr="00673CE0">
        <w:rPr>
          <w:sz w:val="28"/>
          <w:szCs w:val="28"/>
        </w:rPr>
        <w:t>количество правообладателей ранее учтенных объектов недвижимости</w:t>
      </w:r>
      <w:r>
        <w:rPr>
          <w:sz w:val="28"/>
          <w:szCs w:val="28"/>
        </w:rPr>
        <w:t>;</w:t>
      </w:r>
    </w:p>
    <w:p w:rsidR="0011289B" w:rsidRDefault="000B7A64" w:rsidP="00112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5696">
        <w:rPr>
          <w:sz w:val="28"/>
          <w:szCs w:val="28"/>
        </w:rPr>
        <w:t xml:space="preserve"> </w:t>
      </w:r>
      <w:r w:rsidR="0011289B">
        <w:rPr>
          <w:sz w:val="28"/>
          <w:szCs w:val="28"/>
        </w:rPr>
        <w:t>2.</w:t>
      </w:r>
      <w:r w:rsidR="006256C5">
        <w:rPr>
          <w:sz w:val="28"/>
          <w:szCs w:val="28"/>
        </w:rPr>
        <w:t>6</w:t>
      </w:r>
      <w:r w:rsidR="0011289B">
        <w:rPr>
          <w:sz w:val="28"/>
          <w:szCs w:val="28"/>
        </w:rPr>
        <w:t xml:space="preserve">. </w:t>
      </w:r>
      <w:r w:rsidR="009931B9">
        <w:rPr>
          <w:sz w:val="28"/>
          <w:szCs w:val="28"/>
        </w:rPr>
        <w:t>Обеспечить эффективную</w:t>
      </w:r>
      <w:r w:rsidR="00FF78CA">
        <w:rPr>
          <w:sz w:val="28"/>
          <w:szCs w:val="28"/>
        </w:rPr>
        <w:t xml:space="preserve"> работ</w:t>
      </w:r>
      <w:r w:rsidR="009931B9">
        <w:rPr>
          <w:sz w:val="28"/>
          <w:szCs w:val="28"/>
        </w:rPr>
        <w:t>у</w:t>
      </w:r>
      <w:r w:rsidR="00FF78CA">
        <w:rPr>
          <w:sz w:val="28"/>
          <w:szCs w:val="28"/>
        </w:rPr>
        <w:t xml:space="preserve"> межведомственной комиссии</w:t>
      </w:r>
      <w:r w:rsidR="0047695E">
        <w:rPr>
          <w:sz w:val="28"/>
          <w:szCs w:val="28"/>
        </w:rPr>
        <w:t xml:space="preserve"> по вопросам снижения неформальной занятости;</w:t>
      </w:r>
    </w:p>
    <w:p w:rsidR="0047695E" w:rsidRDefault="0047695E" w:rsidP="00112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256C5">
        <w:rPr>
          <w:sz w:val="28"/>
          <w:szCs w:val="28"/>
        </w:rPr>
        <w:t>7</w:t>
      </w:r>
      <w:r>
        <w:rPr>
          <w:sz w:val="28"/>
          <w:szCs w:val="28"/>
        </w:rPr>
        <w:t xml:space="preserve">. Своевременно направлять в Государственную информационную систему о государственных и муниципальных платежах информацию об уплате денежных средств </w:t>
      </w:r>
      <w:r w:rsidR="003F2046">
        <w:rPr>
          <w:sz w:val="28"/>
          <w:szCs w:val="28"/>
        </w:rPr>
        <w:t>по администрируемым платежам</w:t>
      </w:r>
      <w:r>
        <w:rPr>
          <w:sz w:val="28"/>
          <w:szCs w:val="28"/>
        </w:rPr>
        <w:t>;</w:t>
      </w:r>
    </w:p>
    <w:p w:rsidR="00231C5C" w:rsidRDefault="00231C5C" w:rsidP="00231C5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256C5">
        <w:rPr>
          <w:sz w:val="28"/>
          <w:szCs w:val="28"/>
        </w:rPr>
        <w:t>8</w:t>
      </w:r>
      <w:r>
        <w:rPr>
          <w:sz w:val="28"/>
          <w:szCs w:val="28"/>
        </w:rPr>
        <w:t>. У</w:t>
      </w:r>
      <w:r w:rsidRPr="006904F1">
        <w:rPr>
          <w:sz w:val="28"/>
          <w:szCs w:val="28"/>
        </w:rPr>
        <w:t>силить контроль по обеспечению финансирования принятых мероприятий, имеющих первоочередную направленность.</w:t>
      </w:r>
    </w:p>
    <w:p w:rsidR="006904F1" w:rsidRDefault="006904F1" w:rsidP="006904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904F1">
        <w:rPr>
          <w:sz w:val="28"/>
          <w:szCs w:val="28"/>
        </w:rPr>
        <w:t xml:space="preserve">  </w:t>
      </w:r>
      <w:r w:rsidR="006256C5">
        <w:rPr>
          <w:sz w:val="28"/>
          <w:szCs w:val="28"/>
        </w:rPr>
        <w:t xml:space="preserve"> </w:t>
      </w:r>
      <w:r w:rsidR="0011289B">
        <w:rPr>
          <w:sz w:val="28"/>
          <w:szCs w:val="28"/>
        </w:rPr>
        <w:t>3</w:t>
      </w:r>
      <w:r w:rsidRPr="006904F1">
        <w:rPr>
          <w:sz w:val="28"/>
          <w:szCs w:val="28"/>
        </w:rPr>
        <w:t xml:space="preserve">. </w:t>
      </w:r>
      <w:r w:rsidR="0011289B">
        <w:rPr>
          <w:sz w:val="28"/>
          <w:szCs w:val="28"/>
        </w:rPr>
        <w:t xml:space="preserve">Главным распорядителям </w:t>
      </w:r>
      <w:r w:rsidRPr="006904F1">
        <w:rPr>
          <w:sz w:val="28"/>
          <w:szCs w:val="28"/>
        </w:rPr>
        <w:t>в целях эффективного использования бюджетных средств</w:t>
      </w:r>
      <w:r w:rsidR="0011289B">
        <w:rPr>
          <w:sz w:val="28"/>
          <w:szCs w:val="28"/>
        </w:rPr>
        <w:t xml:space="preserve"> обеспечить</w:t>
      </w:r>
      <w:r w:rsidRPr="006904F1">
        <w:rPr>
          <w:sz w:val="28"/>
          <w:szCs w:val="28"/>
        </w:rPr>
        <w:t>:</w:t>
      </w:r>
    </w:p>
    <w:p w:rsidR="00231C5C" w:rsidRDefault="006904F1" w:rsidP="006904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904F1">
        <w:rPr>
          <w:sz w:val="28"/>
          <w:szCs w:val="28"/>
        </w:rPr>
        <w:t> </w:t>
      </w:r>
      <w:r w:rsidR="006256C5">
        <w:rPr>
          <w:sz w:val="28"/>
          <w:szCs w:val="28"/>
        </w:rPr>
        <w:t xml:space="preserve"> </w:t>
      </w:r>
      <w:r w:rsidR="000B7A64">
        <w:rPr>
          <w:sz w:val="28"/>
          <w:szCs w:val="28"/>
        </w:rPr>
        <w:t xml:space="preserve"> </w:t>
      </w:r>
      <w:r w:rsidR="0011289B" w:rsidRPr="00DC43DF">
        <w:rPr>
          <w:sz w:val="28"/>
          <w:szCs w:val="28"/>
        </w:rPr>
        <w:t>3</w:t>
      </w:r>
      <w:r w:rsidRPr="00DC43DF">
        <w:rPr>
          <w:sz w:val="28"/>
          <w:szCs w:val="28"/>
        </w:rPr>
        <w:t>.1.</w:t>
      </w:r>
      <w:r w:rsidR="000B7A64" w:rsidRPr="000B7A64">
        <w:rPr>
          <w:sz w:val="28"/>
          <w:szCs w:val="28"/>
          <w:shd w:val="clear" w:color="auto" w:fill="FFFFFF"/>
        </w:rPr>
        <w:t xml:space="preserve"> </w:t>
      </w:r>
      <w:r w:rsidR="000B7A64">
        <w:rPr>
          <w:sz w:val="28"/>
          <w:szCs w:val="28"/>
          <w:shd w:val="clear" w:color="auto" w:fill="FFFFFF"/>
        </w:rPr>
        <w:t xml:space="preserve">Своевременное </w:t>
      </w:r>
      <w:r w:rsidR="000B7A64" w:rsidRPr="000B7A64">
        <w:rPr>
          <w:sz w:val="28"/>
          <w:szCs w:val="28"/>
          <w:shd w:val="clear" w:color="auto" w:fill="FFFFFF"/>
        </w:rPr>
        <w:t>проведение процедур закупок</w:t>
      </w:r>
      <w:r w:rsidR="000B7A64">
        <w:rPr>
          <w:sz w:val="28"/>
          <w:szCs w:val="28"/>
          <w:shd w:val="clear" w:color="auto" w:fill="FFFFFF"/>
        </w:rPr>
        <w:t xml:space="preserve"> в соответствии с Федеральными законами </w:t>
      </w:r>
      <w:r w:rsidR="00753B47">
        <w:rPr>
          <w:sz w:val="28"/>
          <w:szCs w:val="28"/>
          <w:shd w:val="clear" w:color="auto" w:fill="FFFFFF"/>
        </w:rPr>
        <w:t xml:space="preserve">от 05 апреля 2013 года </w:t>
      </w:r>
      <w:r w:rsidR="000B7A64" w:rsidRPr="006904F1">
        <w:rPr>
          <w:sz w:val="28"/>
          <w:szCs w:val="28"/>
        </w:rPr>
        <w:t>№</w:t>
      </w:r>
      <w:r w:rsidR="000B7A64">
        <w:rPr>
          <w:sz w:val="28"/>
          <w:szCs w:val="28"/>
        </w:rPr>
        <w:t xml:space="preserve"> </w:t>
      </w:r>
      <w:r w:rsidR="000B7A64" w:rsidRPr="006904F1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и  от 18 июля 2011 года № 223-ФЗ «О закупках товаров, работ и услуг отдельными видами юридических лиц»</w:t>
      </w:r>
      <w:r w:rsidR="000B7A64">
        <w:rPr>
          <w:sz w:val="28"/>
          <w:szCs w:val="28"/>
        </w:rPr>
        <w:t>;</w:t>
      </w:r>
    </w:p>
    <w:p w:rsidR="006256C5" w:rsidRDefault="006256C5" w:rsidP="006256C5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Соблюдение требований постановления администрации муниципального образования Грачевский район от 18 марта 2021 года </w:t>
      </w:r>
    </w:p>
    <w:p w:rsidR="006256C5" w:rsidRDefault="006256C5" w:rsidP="006256C5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274п «О мерах по обеспечению исполнения бюджета муниципального района».          </w:t>
      </w:r>
    </w:p>
    <w:p w:rsidR="000B7A64" w:rsidRPr="000B7A64" w:rsidRDefault="000B7A64" w:rsidP="006904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6256C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B7A64">
        <w:rPr>
          <w:rFonts w:ascii="Arial" w:hAnsi="Arial" w:cs="Arial"/>
          <w:color w:val="646464"/>
          <w:sz w:val="23"/>
          <w:szCs w:val="23"/>
        </w:rPr>
        <w:t xml:space="preserve"> </w:t>
      </w:r>
      <w:r w:rsidR="00753B47" w:rsidRPr="00753B47">
        <w:rPr>
          <w:color w:val="646464"/>
          <w:sz w:val="28"/>
          <w:szCs w:val="28"/>
        </w:rPr>
        <w:t>Р</w:t>
      </w:r>
      <w:r w:rsidRPr="000B7A64">
        <w:rPr>
          <w:sz w:val="28"/>
          <w:szCs w:val="28"/>
        </w:rPr>
        <w:t>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6904F1" w:rsidRPr="006904F1" w:rsidRDefault="006904F1" w:rsidP="006904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904F1">
        <w:rPr>
          <w:sz w:val="28"/>
          <w:szCs w:val="28"/>
        </w:rPr>
        <w:t>  </w:t>
      </w:r>
      <w:r w:rsidR="00A22EFF">
        <w:rPr>
          <w:sz w:val="28"/>
          <w:szCs w:val="28"/>
        </w:rPr>
        <w:t xml:space="preserve">   </w:t>
      </w:r>
      <w:r w:rsidR="00753B47">
        <w:rPr>
          <w:sz w:val="28"/>
          <w:szCs w:val="28"/>
        </w:rPr>
        <w:t xml:space="preserve">   </w:t>
      </w:r>
      <w:r w:rsidR="00231C5C">
        <w:rPr>
          <w:sz w:val="28"/>
          <w:szCs w:val="28"/>
        </w:rPr>
        <w:t>3.</w:t>
      </w:r>
      <w:r w:rsidR="006256C5">
        <w:rPr>
          <w:sz w:val="28"/>
          <w:szCs w:val="28"/>
        </w:rPr>
        <w:t>4</w:t>
      </w:r>
      <w:r w:rsidR="00231C5C">
        <w:rPr>
          <w:sz w:val="28"/>
          <w:szCs w:val="28"/>
        </w:rPr>
        <w:t>. П</w:t>
      </w:r>
      <w:r w:rsidRPr="006904F1">
        <w:rPr>
          <w:sz w:val="28"/>
          <w:szCs w:val="28"/>
        </w:rPr>
        <w:t>олноту и своевременность размещения информации о деятельности учреждений на официальном сайте для размещения информации о государственных (муниципальных) учреждениях на сайте </w:t>
      </w:r>
      <w:hyperlink r:id="rId9" w:history="1">
        <w:r w:rsidRPr="00B45696">
          <w:rPr>
            <w:rStyle w:val="a5"/>
            <w:color w:val="auto"/>
            <w:sz w:val="28"/>
            <w:szCs w:val="28"/>
            <w:u w:val="none"/>
          </w:rPr>
          <w:t>www.bus.gov.ru</w:t>
        </w:r>
      </w:hyperlink>
      <w:r w:rsidR="00231C5C">
        <w:rPr>
          <w:sz w:val="28"/>
          <w:szCs w:val="28"/>
        </w:rPr>
        <w:t xml:space="preserve"> </w:t>
      </w:r>
      <w:r w:rsidRPr="006904F1">
        <w:rPr>
          <w:sz w:val="28"/>
          <w:szCs w:val="28"/>
        </w:rPr>
        <w:t>в сети Интернет;</w:t>
      </w:r>
    </w:p>
    <w:p w:rsidR="00DC43DF" w:rsidRDefault="006904F1" w:rsidP="00A252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904F1">
        <w:rPr>
          <w:sz w:val="28"/>
          <w:szCs w:val="28"/>
        </w:rPr>
        <w:lastRenderedPageBreak/>
        <w:t> </w:t>
      </w:r>
      <w:r w:rsidR="00A22EFF">
        <w:rPr>
          <w:sz w:val="28"/>
          <w:szCs w:val="28"/>
        </w:rPr>
        <w:t xml:space="preserve">  </w:t>
      </w:r>
      <w:r w:rsidR="00231C5C">
        <w:rPr>
          <w:sz w:val="28"/>
          <w:szCs w:val="28"/>
        </w:rPr>
        <w:t>3.</w:t>
      </w:r>
      <w:r w:rsidR="006256C5">
        <w:rPr>
          <w:sz w:val="28"/>
          <w:szCs w:val="28"/>
        </w:rPr>
        <w:t>5</w:t>
      </w:r>
      <w:r w:rsidR="00231C5C">
        <w:rPr>
          <w:sz w:val="28"/>
          <w:szCs w:val="28"/>
        </w:rPr>
        <w:t>.</w:t>
      </w:r>
      <w:r w:rsidR="006256C5">
        <w:rPr>
          <w:sz w:val="28"/>
          <w:szCs w:val="28"/>
        </w:rPr>
        <w:t xml:space="preserve"> </w:t>
      </w:r>
      <w:r w:rsidR="00231C5C">
        <w:rPr>
          <w:sz w:val="28"/>
          <w:szCs w:val="28"/>
        </w:rPr>
        <w:t>И</w:t>
      </w:r>
      <w:r w:rsidRPr="006904F1">
        <w:rPr>
          <w:sz w:val="28"/>
          <w:szCs w:val="28"/>
        </w:rPr>
        <w:t xml:space="preserve">сполнение в полном объеме показателей, предусмотренных муниципальными программами </w:t>
      </w:r>
      <w:r w:rsidR="00231C5C">
        <w:rPr>
          <w:sz w:val="28"/>
          <w:szCs w:val="28"/>
        </w:rPr>
        <w:t xml:space="preserve">Грачевского </w:t>
      </w:r>
      <w:r w:rsidRPr="006904F1">
        <w:rPr>
          <w:sz w:val="28"/>
          <w:szCs w:val="28"/>
        </w:rPr>
        <w:t>района.</w:t>
      </w:r>
    </w:p>
    <w:p w:rsidR="000B7A64" w:rsidRDefault="00DC43DF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3799">
        <w:rPr>
          <w:sz w:val="28"/>
          <w:szCs w:val="28"/>
        </w:rPr>
        <w:t>4. Рекомендовать главам муниципальных образований Грачевского района:</w:t>
      </w:r>
    </w:p>
    <w:p w:rsidR="00753B47" w:rsidRDefault="00753B47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6118">
        <w:rPr>
          <w:sz w:val="28"/>
          <w:szCs w:val="28"/>
        </w:rPr>
        <w:t>4.1.</w:t>
      </w:r>
      <w:r w:rsidR="006B1AB6">
        <w:rPr>
          <w:sz w:val="28"/>
          <w:szCs w:val="28"/>
        </w:rPr>
        <w:t>Проводить мероприятия, способствующие</w:t>
      </w:r>
      <w:r>
        <w:rPr>
          <w:sz w:val="28"/>
          <w:szCs w:val="28"/>
        </w:rPr>
        <w:t xml:space="preserve"> расширению налогооблагаемой базы по местным налогам, активизировать работу по мобилизации доходов </w:t>
      </w:r>
      <w:r w:rsidR="006B1AB6">
        <w:rPr>
          <w:sz w:val="28"/>
          <w:szCs w:val="28"/>
        </w:rPr>
        <w:t>в</w:t>
      </w:r>
      <w:r>
        <w:rPr>
          <w:sz w:val="28"/>
          <w:szCs w:val="28"/>
        </w:rPr>
        <w:t xml:space="preserve"> бюджет</w:t>
      </w:r>
      <w:r w:rsidR="006B1AB6">
        <w:rPr>
          <w:sz w:val="28"/>
          <w:szCs w:val="28"/>
        </w:rPr>
        <w:t>ы поселений</w:t>
      </w:r>
      <w:r>
        <w:rPr>
          <w:sz w:val="28"/>
          <w:szCs w:val="28"/>
        </w:rPr>
        <w:t>;</w:t>
      </w:r>
    </w:p>
    <w:p w:rsidR="00513799" w:rsidRDefault="00753B47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</w:t>
      </w:r>
      <w:r w:rsidR="00C46118">
        <w:rPr>
          <w:sz w:val="28"/>
          <w:szCs w:val="28"/>
        </w:rPr>
        <w:t>Повысить э</w:t>
      </w:r>
      <w:r w:rsidR="00513799" w:rsidRPr="00513799">
        <w:rPr>
          <w:sz w:val="28"/>
          <w:szCs w:val="28"/>
        </w:rPr>
        <w:t>ффективность работы по повышению собираемости местных налогов в части сокращения и ликвидации задолженности, в том числе по начисленным пеням и штрафам;</w:t>
      </w:r>
      <w:r w:rsidR="00513799">
        <w:rPr>
          <w:sz w:val="28"/>
          <w:szCs w:val="28"/>
        </w:rPr>
        <w:t xml:space="preserve"> </w:t>
      </w:r>
    </w:p>
    <w:p w:rsidR="001E58CF" w:rsidRDefault="00231C5C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77D3">
        <w:rPr>
          <w:sz w:val="28"/>
          <w:szCs w:val="28"/>
        </w:rPr>
        <w:t xml:space="preserve"> </w:t>
      </w:r>
      <w:r w:rsidR="001E58CF">
        <w:rPr>
          <w:sz w:val="28"/>
          <w:szCs w:val="28"/>
        </w:rPr>
        <w:t>4.</w:t>
      </w:r>
      <w:r w:rsidR="007C198D">
        <w:rPr>
          <w:sz w:val="28"/>
          <w:szCs w:val="28"/>
        </w:rPr>
        <w:t>3</w:t>
      </w:r>
      <w:r w:rsidR="001E58CF">
        <w:rPr>
          <w:sz w:val="28"/>
          <w:szCs w:val="28"/>
        </w:rPr>
        <w:t xml:space="preserve">. </w:t>
      </w:r>
      <w:r w:rsidR="00B940AC">
        <w:rPr>
          <w:sz w:val="28"/>
          <w:szCs w:val="28"/>
        </w:rPr>
        <w:t>Продолжить</w:t>
      </w:r>
      <w:r w:rsidR="00513799" w:rsidRPr="00513799">
        <w:rPr>
          <w:sz w:val="28"/>
          <w:szCs w:val="28"/>
        </w:rPr>
        <w:t xml:space="preserve"> мероприятия по выявлению собственников земельных участков и другого недвижимого имущества с целью привлечения их к налогообложению, оказывать содействие в оформлении прав собственности на земельные участки и</w:t>
      </w:r>
      <w:r w:rsidR="00E73AF8">
        <w:rPr>
          <w:sz w:val="28"/>
          <w:szCs w:val="28"/>
        </w:rPr>
        <w:t xml:space="preserve"> имущество физическими лицами;</w:t>
      </w:r>
      <w:r w:rsidR="00513799" w:rsidRPr="00513799">
        <w:rPr>
          <w:sz w:val="28"/>
          <w:szCs w:val="28"/>
        </w:rPr>
        <w:t xml:space="preserve">          </w:t>
      </w:r>
    </w:p>
    <w:p w:rsidR="00513799" w:rsidRDefault="00D9138D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3799" w:rsidRPr="00513799">
        <w:rPr>
          <w:sz w:val="28"/>
          <w:szCs w:val="28"/>
        </w:rPr>
        <w:t>4.</w:t>
      </w:r>
      <w:r w:rsidR="007C198D">
        <w:rPr>
          <w:sz w:val="28"/>
          <w:szCs w:val="28"/>
        </w:rPr>
        <w:t>4</w:t>
      </w:r>
      <w:r w:rsidR="00231C5C">
        <w:rPr>
          <w:sz w:val="28"/>
          <w:szCs w:val="28"/>
        </w:rPr>
        <w:t xml:space="preserve">. </w:t>
      </w:r>
      <w:r w:rsidR="00753B47">
        <w:rPr>
          <w:sz w:val="28"/>
          <w:szCs w:val="28"/>
        </w:rPr>
        <w:t>Повысить активизацию работы с населением</w:t>
      </w:r>
      <w:r w:rsidR="00231C5C">
        <w:rPr>
          <w:sz w:val="28"/>
          <w:szCs w:val="28"/>
        </w:rPr>
        <w:t xml:space="preserve"> </w:t>
      </w:r>
      <w:r w:rsidR="006B1AB6">
        <w:rPr>
          <w:sz w:val="28"/>
          <w:szCs w:val="28"/>
        </w:rPr>
        <w:t>для успешной реализации</w:t>
      </w:r>
      <w:r w:rsidR="00231C5C">
        <w:rPr>
          <w:sz w:val="28"/>
          <w:szCs w:val="28"/>
        </w:rPr>
        <w:t xml:space="preserve"> проект</w:t>
      </w:r>
      <w:r w:rsidR="006B1AB6">
        <w:rPr>
          <w:sz w:val="28"/>
          <w:szCs w:val="28"/>
        </w:rPr>
        <w:t>ов</w:t>
      </w:r>
      <w:r w:rsidR="00DC43DF">
        <w:rPr>
          <w:sz w:val="28"/>
          <w:szCs w:val="28"/>
        </w:rPr>
        <w:t xml:space="preserve"> инициативного бюджетирования;</w:t>
      </w:r>
    </w:p>
    <w:p w:rsidR="00DC43DF" w:rsidRDefault="00753B47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43DF">
        <w:rPr>
          <w:sz w:val="28"/>
          <w:szCs w:val="28"/>
        </w:rPr>
        <w:t>4.5. Своевременно направлять в Государственную информационную систему о государственных и муниципальных платежах информацию об уплате</w:t>
      </w:r>
      <w:r>
        <w:rPr>
          <w:sz w:val="28"/>
          <w:szCs w:val="28"/>
        </w:rPr>
        <w:t xml:space="preserve"> администрируемых платежей</w:t>
      </w:r>
      <w:r w:rsidR="00A2523E">
        <w:rPr>
          <w:sz w:val="28"/>
          <w:szCs w:val="28"/>
        </w:rPr>
        <w:t>;</w:t>
      </w:r>
    </w:p>
    <w:p w:rsidR="00A2523E" w:rsidRDefault="00753B47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523E">
        <w:rPr>
          <w:sz w:val="28"/>
          <w:szCs w:val="28"/>
        </w:rPr>
        <w:t xml:space="preserve">4.6. </w:t>
      </w:r>
      <w:r w:rsidR="00A22EFF">
        <w:rPr>
          <w:sz w:val="28"/>
          <w:szCs w:val="28"/>
        </w:rPr>
        <w:t>Осуществлять к</w:t>
      </w:r>
      <w:r w:rsidR="00A2523E">
        <w:rPr>
          <w:sz w:val="28"/>
          <w:szCs w:val="28"/>
        </w:rPr>
        <w:t>онтроль за выполнением основных параметров минимального бюджета на 20</w:t>
      </w:r>
      <w:r>
        <w:rPr>
          <w:sz w:val="28"/>
          <w:szCs w:val="28"/>
        </w:rPr>
        <w:t>2</w:t>
      </w:r>
      <w:r w:rsidR="006B1AB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45696">
        <w:rPr>
          <w:sz w:val="28"/>
          <w:szCs w:val="28"/>
        </w:rPr>
        <w:t>год;</w:t>
      </w:r>
    </w:p>
    <w:p w:rsidR="006B1AB6" w:rsidRDefault="006B1AB6" w:rsidP="006B1AB6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5696">
        <w:rPr>
          <w:sz w:val="28"/>
          <w:szCs w:val="28"/>
        </w:rPr>
        <w:t xml:space="preserve">4.7. </w:t>
      </w:r>
      <w:r>
        <w:rPr>
          <w:sz w:val="28"/>
          <w:szCs w:val="28"/>
        </w:rPr>
        <w:t>Обеспечить достижение значения показателей и выполнение мероприятий, установленных Соглашениями о мерах по повышению эффективности использования бюджетных средств и увеличению поступлений налоговых и неналоговых доходов, заключенными между муниципальным образованием Грачевский район и муниципальными образованиями сельскими поселениями Грачевского района;</w:t>
      </w:r>
    </w:p>
    <w:p w:rsidR="00E10977" w:rsidRDefault="00E10977" w:rsidP="00E10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8CF">
        <w:rPr>
          <w:sz w:val="28"/>
          <w:szCs w:val="28"/>
        </w:rPr>
        <w:t>5</w:t>
      </w:r>
      <w:r w:rsidR="007E2D62">
        <w:rPr>
          <w:sz w:val="28"/>
          <w:szCs w:val="28"/>
        </w:rPr>
        <w:t xml:space="preserve">. Контроль за исполнением настоящего постановления возложить на начальника финансового отдела </w:t>
      </w:r>
      <w:r w:rsidR="0021297F">
        <w:rPr>
          <w:sz w:val="28"/>
          <w:szCs w:val="28"/>
        </w:rPr>
        <w:t>О.А. Унщикову</w:t>
      </w:r>
      <w:r w:rsidR="007E2D62">
        <w:rPr>
          <w:sz w:val="28"/>
          <w:szCs w:val="28"/>
        </w:rPr>
        <w:t>.</w:t>
      </w:r>
    </w:p>
    <w:p w:rsidR="007E2D62" w:rsidRDefault="00A2523E" w:rsidP="00E10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8CF">
        <w:rPr>
          <w:sz w:val="28"/>
          <w:szCs w:val="28"/>
        </w:rPr>
        <w:t>6</w:t>
      </w:r>
      <w:r w:rsidR="007E2D62">
        <w:rPr>
          <w:sz w:val="28"/>
          <w:szCs w:val="28"/>
        </w:rPr>
        <w:t xml:space="preserve">. Постановление вступает в силу со дня </w:t>
      </w:r>
      <w:r w:rsidR="00CA3543">
        <w:rPr>
          <w:sz w:val="28"/>
          <w:szCs w:val="28"/>
        </w:rPr>
        <w:t xml:space="preserve">его </w:t>
      </w:r>
      <w:r w:rsidR="007E2D62">
        <w:rPr>
          <w:sz w:val="28"/>
          <w:szCs w:val="28"/>
        </w:rPr>
        <w:t>подписания</w:t>
      </w:r>
      <w:r w:rsidR="00231C5C">
        <w:rPr>
          <w:sz w:val="28"/>
          <w:szCs w:val="28"/>
        </w:rPr>
        <w:t xml:space="preserve"> и подлежит размещению на официальном </w:t>
      </w:r>
      <w:r w:rsidR="00AE3576">
        <w:rPr>
          <w:sz w:val="28"/>
          <w:szCs w:val="28"/>
        </w:rPr>
        <w:t xml:space="preserve">информационном </w:t>
      </w:r>
      <w:r w:rsidR="00231C5C">
        <w:rPr>
          <w:sz w:val="28"/>
          <w:szCs w:val="28"/>
        </w:rPr>
        <w:t xml:space="preserve">сайте </w:t>
      </w:r>
      <w:r w:rsidR="007477D3">
        <w:rPr>
          <w:sz w:val="28"/>
          <w:szCs w:val="28"/>
        </w:rPr>
        <w:t xml:space="preserve">администрации </w:t>
      </w:r>
      <w:r w:rsidR="00231C5C">
        <w:rPr>
          <w:sz w:val="28"/>
          <w:szCs w:val="28"/>
        </w:rPr>
        <w:t>муниципального образования Грачевский район Оренбургской области</w:t>
      </w:r>
      <w:r w:rsidR="007E2D62">
        <w:rPr>
          <w:sz w:val="28"/>
          <w:szCs w:val="28"/>
        </w:rPr>
        <w:t>.</w:t>
      </w:r>
    </w:p>
    <w:p w:rsidR="001022FF" w:rsidRDefault="001022FF" w:rsidP="00E10977">
      <w:pPr>
        <w:jc w:val="both"/>
        <w:rPr>
          <w:color w:val="000000"/>
          <w:sz w:val="28"/>
        </w:rPr>
      </w:pPr>
    </w:p>
    <w:p w:rsidR="006F390A" w:rsidRDefault="006F390A" w:rsidP="00E10977">
      <w:pPr>
        <w:jc w:val="both"/>
        <w:rPr>
          <w:color w:val="000000"/>
          <w:sz w:val="28"/>
        </w:rPr>
      </w:pPr>
    </w:p>
    <w:p w:rsidR="00B07C87" w:rsidRDefault="0021297F" w:rsidP="00B07C87">
      <w:pPr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E10977">
        <w:rPr>
          <w:sz w:val="28"/>
          <w:szCs w:val="28"/>
        </w:rPr>
        <w:t xml:space="preserve">                   </w:t>
      </w:r>
      <w:r w:rsidR="00B07C87">
        <w:rPr>
          <w:sz w:val="28"/>
          <w:szCs w:val="28"/>
        </w:rPr>
        <w:t xml:space="preserve">   </w:t>
      </w:r>
      <w:r w:rsidR="00E10977">
        <w:rPr>
          <w:sz w:val="28"/>
          <w:szCs w:val="28"/>
        </w:rPr>
        <w:t xml:space="preserve">                                  </w:t>
      </w:r>
      <w:r w:rsidR="00FF77B8">
        <w:rPr>
          <w:sz w:val="28"/>
          <w:szCs w:val="28"/>
        </w:rPr>
        <w:t xml:space="preserve"> </w:t>
      </w:r>
      <w:r w:rsidR="00B07C87">
        <w:rPr>
          <w:sz w:val="28"/>
          <w:szCs w:val="28"/>
        </w:rPr>
        <w:t xml:space="preserve">  </w:t>
      </w:r>
      <w:r w:rsidR="00FF77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31C5C">
        <w:rPr>
          <w:sz w:val="28"/>
          <w:szCs w:val="28"/>
        </w:rPr>
        <w:t xml:space="preserve">      </w:t>
      </w:r>
      <w:r w:rsidR="00D9138D">
        <w:rPr>
          <w:sz w:val="28"/>
          <w:szCs w:val="28"/>
        </w:rPr>
        <w:t xml:space="preserve">          </w:t>
      </w:r>
      <w:r w:rsidR="00231C5C">
        <w:rPr>
          <w:sz w:val="28"/>
          <w:szCs w:val="28"/>
        </w:rPr>
        <w:t xml:space="preserve">    О.М. Свиридов</w:t>
      </w:r>
    </w:p>
    <w:p w:rsidR="00B07C87" w:rsidRDefault="00B07C87" w:rsidP="00B07C87">
      <w:pPr>
        <w:rPr>
          <w:sz w:val="28"/>
          <w:szCs w:val="28"/>
        </w:rPr>
      </w:pPr>
    </w:p>
    <w:p w:rsidR="0021297F" w:rsidRDefault="0021297F" w:rsidP="00B07C87">
      <w:pPr>
        <w:rPr>
          <w:sz w:val="28"/>
          <w:szCs w:val="28"/>
        </w:rPr>
      </w:pPr>
    </w:p>
    <w:p w:rsidR="003F2046" w:rsidRDefault="00E10977" w:rsidP="0069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231C5C">
        <w:rPr>
          <w:sz w:val="28"/>
          <w:szCs w:val="28"/>
        </w:rPr>
        <w:t xml:space="preserve">организационно-правовому отделу, </w:t>
      </w:r>
      <w:r w:rsidR="0090737E">
        <w:rPr>
          <w:sz w:val="28"/>
          <w:szCs w:val="28"/>
        </w:rPr>
        <w:t>отделу экономики,</w:t>
      </w:r>
      <w:r w:rsidR="00C35559">
        <w:rPr>
          <w:sz w:val="28"/>
          <w:szCs w:val="28"/>
        </w:rPr>
        <w:t xml:space="preserve"> финансовому отделу, отделу </w:t>
      </w:r>
      <w:r w:rsidR="0090737E">
        <w:rPr>
          <w:sz w:val="28"/>
          <w:szCs w:val="28"/>
        </w:rPr>
        <w:t xml:space="preserve">образования, отделу культуры, </w:t>
      </w:r>
      <w:r w:rsidR="001E58CF">
        <w:rPr>
          <w:sz w:val="28"/>
          <w:szCs w:val="28"/>
        </w:rPr>
        <w:t>С</w:t>
      </w:r>
      <w:r w:rsidR="0090737E">
        <w:rPr>
          <w:sz w:val="28"/>
          <w:szCs w:val="28"/>
        </w:rPr>
        <w:t xml:space="preserve">четной палате, администрациям </w:t>
      </w:r>
      <w:r w:rsidR="006904F1">
        <w:rPr>
          <w:sz w:val="28"/>
          <w:szCs w:val="28"/>
        </w:rPr>
        <w:t xml:space="preserve">сельских поселений.         </w:t>
      </w:r>
    </w:p>
    <w:p w:rsidR="0052251F" w:rsidRDefault="0052251F" w:rsidP="006904F1">
      <w:pPr>
        <w:jc w:val="both"/>
        <w:rPr>
          <w:sz w:val="28"/>
          <w:szCs w:val="28"/>
        </w:rPr>
      </w:pPr>
    </w:p>
    <w:p w:rsidR="0052251F" w:rsidRDefault="0052251F" w:rsidP="006904F1">
      <w:pPr>
        <w:jc w:val="both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-427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4"/>
        <w:gridCol w:w="4098"/>
      </w:tblGrid>
      <w:tr w:rsidR="00036756" w:rsidRPr="00A06D15" w:rsidTr="00036756">
        <w:trPr>
          <w:trHeight w:val="300"/>
        </w:trPr>
        <w:tc>
          <w:tcPr>
            <w:tcW w:w="6534" w:type="dxa"/>
          </w:tcPr>
          <w:p w:rsidR="00036756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756" w:rsidRPr="00A06D15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36756" w:rsidRDefault="00036756" w:rsidP="000367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756" w:rsidRPr="00A06D15" w:rsidRDefault="00036756" w:rsidP="000367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  <w:tr w:rsidR="00036756" w:rsidRPr="00A06D15" w:rsidTr="00036756">
        <w:tc>
          <w:tcPr>
            <w:tcW w:w="6534" w:type="dxa"/>
          </w:tcPr>
          <w:p w:rsidR="00036756" w:rsidRPr="00A06D15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36756" w:rsidRPr="00A06D15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</w:tc>
      </w:tr>
      <w:tr w:rsidR="00036756" w:rsidRPr="00A06D15" w:rsidTr="00036756">
        <w:tc>
          <w:tcPr>
            <w:tcW w:w="6534" w:type="dxa"/>
          </w:tcPr>
          <w:p w:rsidR="00036756" w:rsidRPr="00A06D15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36756" w:rsidRPr="00A06D15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</w:tr>
      <w:tr w:rsidR="00036756" w:rsidRPr="00A06D15" w:rsidTr="00036756">
        <w:tc>
          <w:tcPr>
            <w:tcW w:w="6534" w:type="dxa"/>
          </w:tcPr>
          <w:p w:rsidR="00036756" w:rsidRPr="00A06D15" w:rsidRDefault="00036756" w:rsidP="000367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036756" w:rsidRPr="00A06D15" w:rsidRDefault="00036756" w:rsidP="006F65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F65B2">
              <w:rPr>
                <w:rFonts w:ascii="Times New Roman" w:hAnsi="Times New Roman" w:cs="Times New Roman"/>
                <w:sz w:val="24"/>
                <w:szCs w:val="24"/>
              </w:rPr>
              <w:t xml:space="preserve">22.04.2022 </w:t>
            </w:r>
            <w:bookmarkStart w:id="0" w:name="_GoBack"/>
            <w:bookmarkEnd w:id="0"/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65B2">
              <w:rPr>
                <w:rFonts w:ascii="Times New Roman" w:hAnsi="Times New Roman" w:cs="Times New Roman"/>
                <w:sz w:val="24"/>
                <w:szCs w:val="24"/>
              </w:rPr>
              <w:t>740 п</w:t>
            </w:r>
          </w:p>
        </w:tc>
      </w:tr>
    </w:tbl>
    <w:p w:rsidR="00F351AB" w:rsidRDefault="00F351AB" w:rsidP="00F351AB">
      <w:pPr>
        <w:rPr>
          <w:sz w:val="28"/>
          <w:szCs w:val="28"/>
        </w:rPr>
      </w:pPr>
    </w:p>
    <w:tbl>
      <w:tblPr>
        <w:tblW w:w="1063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5103"/>
        <w:gridCol w:w="1559"/>
        <w:gridCol w:w="1275"/>
      </w:tblGrid>
      <w:tr w:rsidR="00F351AB" w:rsidRPr="00A06D15" w:rsidTr="00B45696">
        <w:trPr>
          <w:cantSplit/>
          <w:trHeight w:val="720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1AB" w:rsidRPr="00A06D15" w:rsidRDefault="00F351AB" w:rsidP="00BF0D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1AB" w:rsidRPr="00A06D15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  <w:p w:rsidR="00F351AB" w:rsidRPr="00A06D15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исполнения бюджета муниципального образования «Грачевский район»</w:t>
            </w:r>
          </w:p>
          <w:p w:rsidR="00F351AB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54123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541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6A5" w:rsidRPr="00A06D15" w:rsidRDefault="00D576A5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1AB" w:rsidRPr="00A06D15" w:rsidRDefault="00F351AB" w:rsidP="00BF0D5C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F351AB" w:rsidRPr="00A06D15" w:rsidTr="005F0AC3">
        <w:trPr>
          <w:cantSplit/>
          <w:trHeight w:val="7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групп, подгрупп,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кодов доходов, разделов и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подразделов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F351AB" w:rsidRPr="00A06D15" w:rsidRDefault="00F351AB" w:rsidP="00375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6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AB" w:rsidRPr="00A06D15" w:rsidRDefault="00F351AB" w:rsidP="00BF0D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06D15" w:rsidRDefault="00630002" w:rsidP="008F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146331,7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06D15" w:rsidRDefault="00630002" w:rsidP="002728BB">
            <w:pPr>
              <w:jc w:val="center"/>
            </w:pPr>
            <w:r>
              <w:t>46998,1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>1 01 00000 00 0000 000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06D15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95602,8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06D15" w:rsidRDefault="00630002" w:rsidP="00BF0D5C">
            <w:pPr>
              <w:jc w:val="center"/>
              <w:rPr>
                <w:b/>
              </w:rPr>
            </w:pPr>
            <w:r>
              <w:rPr>
                <w:b/>
              </w:rPr>
              <w:t>21998,7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F249C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F249C">
              <w:rPr>
                <w:bCs/>
                <w:color w:val="000000"/>
              </w:rPr>
              <w:t xml:space="preserve"> 1 01 02000 01 0000 110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F249C" w:rsidRDefault="00F351AB" w:rsidP="00BF0D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249C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F249C" w:rsidRDefault="00630002" w:rsidP="00450C4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95602,8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F249C" w:rsidRDefault="00630002" w:rsidP="00BF0D5C">
            <w:pPr>
              <w:jc w:val="center"/>
            </w:pPr>
            <w:r>
              <w:t>21998,7</w:t>
            </w:r>
          </w:p>
        </w:tc>
      </w:tr>
      <w:tr w:rsidR="00F351AB" w:rsidRPr="00A06D15" w:rsidTr="005F0AC3">
        <w:trPr>
          <w:cantSplit/>
          <w:trHeight w:val="1585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06D15">
              <w:rPr>
                <w:color w:val="000000"/>
              </w:rPr>
              <w:t>1 01 02010 01 0000 110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06D15">
              <w:rPr>
                <w:vertAlign w:val="superscript"/>
              </w:rPr>
              <w:t>1</w:t>
            </w:r>
            <w:r w:rsidRPr="00A06D15"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Pr="00A06D15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002" w:rsidRDefault="00630002" w:rsidP="008D5817">
            <w:pPr>
              <w:jc w:val="center"/>
            </w:pPr>
          </w:p>
          <w:p w:rsidR="00630002" w:rsidRDefault="00630002" w:rsidP="008D5817">
            <w:pPr>
              <w:jc w:val="center"/>
            </w:pPr>
          </w:p>
          <w:p w:rsidR="00630002" w:rsidRDefault="00630002" w:rsidP="008D5817">
            <w:pPr>
              <w:jc w:val="center"/>
            </w:pPr>
          </w:p>
          <w:p w:rsidR="00630002" w:rsidRDefault="00630002" w:rsidP="008D5817">
            <w:pPr>
              <w:jc w:val="center"/>
            </w:pPr>
          </w:p>
          <w:p w:rsidR="00630002" w:rsidRDefault="00630002" w:rsidP="008D5817">
            <w:pPr>
              <w:jc w:val="center"/>
            </w:pPr>
          </w:p>
          <w:p w:rsidR="00630002" w:rsidRDefault="00630002" w:rsidP="008D5817">
            <w:pPr>
              <w:jc w:val="center"/>
            </w:pPr>
          </w:p>
          <w:p w:rsidR="00630002" w:rsidRPr="00A06D15" w:rsidRDefault="00630002" w:rsidP="008D5817">
            <w:pPr>
              <w:jc w:val="center"/>
            </w:pPr>
            <w:r>
              <w:t>21872,2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Pr="00A06D15">
              <w:rPr>
                <w:iCs/>
                <w:color w:val="000000"/>
              </w:rPr>
              <w:t>1 01 02020 01 0000 110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A06D1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23" w:rsidRDefault="00F54123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Pr="00A06D15" w:rsidRDefault="00630002" w:rsidP="00F54123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02" w:rsidRDefault="00630002" w:rsidP="00630002"/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Default="00630002" w:rsidP="00F54123">
            <w:pPr>
              <w:jc w:val="center"/>
            </w:pPr>
          </w:p>
          <w:p w:rsidR="00630002" w:rsidRPr="00A06D15" w:rsidRDefault="00630002" w:rsidP="00630002">
            <w:r>
              <w:t xml:space="preserve">        96,4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Pr="00A06D15">
              <w:rPr>
                <w:iCs/>
                <w:color w:val="000000"/>
              </w:rPr>
              <w:t>1 01 02030 01 0000 110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A06D15">
              <w:rPr>
                <w:iCs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23" w:rsidRDefault="00F54123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Pr="00A06D15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123" w:rsidRDefault="00F54123" w:rsidP="00BF0D5C">
            <w:pPr>
              <w:jc w:val="center"/>
            </w:pPr>
          </w:p>
          <w:p w:rsidR="00630002" w:rsidRDefault="00630002" w:rsidP="00BF0D5C">
            <w:pPr>
              <w:jc w:val="center"/>
            </w:pPr>
          </w:p>
          <w:p w:rsidR="00630002" w:rsidRDefault="00630002" w:rsidP="00BF0D5C">
            <w:pPr>
              <w:jc w:val="center"/>
            </w:pPr>
          </w:p>
          <w:p w:rsidR="00630002" w:rsidRPr="00A06D15" w:rsidRDefault="00630002" w:rsidP="00BF0D5C">
            <w:pPr>
              <w:jc w:val="center"/>
            </w:pPr>
            <w:r>
              <w:t>28,3</w:t>
            </w:r>
          </w:p>
        </w:tc>
      </w:tr>
      <w:tr w:rsidR="00F54123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23" w:rsidRDefault="00F54123" w:rsidP="00BF0D5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1 01 02080 01 0000 110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23" w:rsidRPr="00A06D15" w:rsidRDefault="00F54123" w:rsidP="00BF0D5C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F54123">
              <w:rPr>
                <w:iCs/>
                <w:color w:val="00000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23" w:rsidRDefault="00F54123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630002" w:rsidRDefault="00630002" w:rsidP="00630002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123" w:rsidRDefault="00F54123" w:rsidP="00BF0D5C">
            <w:pPr>
              <w:jc w:val="center"/>
            </w:pPr>
          </w:p>
          <w:p w:rsidR="00630002" w:rsidRDefault="00630002" w:rsidP="00BF0D5C">
            <w:pPr>
              <w:jc w:val="center"/>
            </w:pPr>
          </w:p>
          <w:p w:rsidR="00630002" w:rsidRDefault="00630002" w:rsidP="00BF0D5C">
            <w:pPr>
              <w:jc w:val="center"/>
            </w:pPr>
          </w:p>
          <w:p w:rsidR="00630002" w:rsidRDefault="00630002" w:rsidP="00BF0D5C">
            <w:pPr>
              <w:jc w:val="center"/>
            </w:pPr>
            <w:r>
              <w:t>1,8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AB" w:rsidRPr="00A06D15" w:rsidRDefault="00630002" w:rsidP="00450C4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22439,5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1AB" w:rsidRPr="00A06D15" w:rsidRDefault="00630002" w:rsidP="00712881">
            <w:pPr>
              <w:jc w:val="center"/>
              <w:rPr>
                <w:b/>
              </w:rPr>
            </w:pPr>
            <w:r>
              <w:rPr>
                <w:b/>
              </w:rPr>
              <w:t>8789,</w:t>
            </w:r>
            <w:r w:rsidR="00712881">
              <w:rPr>
                <w:b/>
              </w:rPr>
              <w:t>1</w:t>
            </w:r>
          </w:p>
        </w:tc>
      </w:tr>
      <w:tr w:rsidR="00F351AB" w:rsidRPr="009A51CF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06D15">
              <w:rPr>
                <w:bCs/>
                <w:color w:val="000000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06D15">
              <w:rPr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630002" w:rsidRPr="00A06D15" w:rsidRDefault="00630002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817" w:rsidRDefault="008D5817" w:rsidP="00866160">
            <w:pPr>
              <w:jc w:val="center"/>
            </w:pPr>
          </w:p>
          <w:p w:rsidR="00630002" w:rsidRPr="009A51CF" w:rsidRDefault="00630002" w:rsidP="00866160">
            <w:pPr>
              <w:jc w:val="center"/>
            </w:pPr>
            <w:r>
              <w:t>2012,9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A06D15">
              <w:rPr>
                <w:color w:val="000000"/>
              </w:rPr>
              <w:t>1 05 02000 02 0000 110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30002" w:rsidRPr="00A06D15" w:rsidRDefault="00630002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817" w:rsidRDefault="008D5817" w:rsidP="002728BB">
            <w:pPr>
              <w:jc w:val="center"/>
            </w:pPr>
          </w:p>
          <w:p w:rsidR="00630002" w:rsidRPr="00A06D15" w:rsidRDefault="00630002" w:rsidP="002728BB">
            <w:pPr>
              <w:jc w:val="center"/>
            </w:pPr>
            <w:r>
              <w:t>13,8</w:t>
            </w:r>
          </w:p>
        </w:tc>
      </w:tr>
      <w:tr w:rsidR="00F351AB" w:rsidRPr="00A06D15" w:rsidTr="005F0AC3">
        <w:trPr>
          <w:cantSplit/>
          <w:trHeight w:val="27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1AB" w:rsidRPr="00A06D15" w:rsidRDefault="00630002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>9398,5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1AB" w:rsidRPr="00A06D15" w:rsidRDefault="00630002" w:rsidP="00866160">
            <w:pPr>
              <w:jc w:val="center"/>
            </w:pPr>
            <w:r>
              <w:t>6495,3</w:t>
            </w:r>
          </w:p>
        </w:tc>
      </w:tr>
      <w:tr w:rsidR="00F351AB" w:rsidTr="005F0AC3">
        <w:trPr>
          <w:cantSplit/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1 05 04000 02 0000 110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AB" w:rsidRPr="00A06D15" w:rsidRDefault="00F351AB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</w:p>
          <w:p w:rsidR="00630002" w:rsidRDefault="00630002" w:rsidP="00866160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731,0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866160">
            <w:pPr>
              <w:jc w:val="center"/>
            </w:pPr>
          </w:p>
          <w:p w:rsidR="00630002" w:rsidRDefault="00630002" w:rsidP="00712881">
            <w:pPr>
              <w:jc w:val="center"/>
            </w:pPr>
            <w:r>
              <w:t>267,</w:t>
            </w:r>
            <w:r w:rsidR="00712881">
              <w:t>1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AB" w:rsidRPr="00A06D15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60" w:rsidRPr="00A06D15" w:rsidRDefault="00AB3119" w:rsidP="00866160">
            <w:pPr>
              <w:jc w:val="center"/>
              <w:rPr>
                <w:b/>
              </w:rPr>
            </w:pPr>
            <w:r>
              <w:rPr>
                <w:b/>
              </w:rPr>
              <w:t>216,8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1 08 03000 01 0000 110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A06D15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Pr="00837885" w:rsidRDefault="00AB3119" w:rsidP="00BF0D5C">
            <w:pPr>
              <w:jc w:val="center"/>
            </w:pPr>
            <w:r>
              <w:t>216,8</w:t>
            </w:r>
          </w:p>
        </w:tc>
      </w:tr>
      <w:tr w:rsidR="00450C40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40" w:rsidRPr="00A06D15" w:rsidRDefault="00450C40" w:rsidP="008D58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1 08 07</w:t>
            </w:r>
            <w:r w:rsidR="008D5817">
              <w:rPr>
                <w:color w:val="000000"/>
              </w:rPr>
              <w:t>15</w:t>
            </w:r>
            <w:r>
              <w:rPr>
                <w:color w:val="000000"/>
              </w:rPr>
              <w:t>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40" w:rsidRPr="00A06D15" w:rsidRDefault="00450C40" w:rsidP="008D5817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Государственная пошлина за </w:t>
            </w:r>
            <w:r w:rsidR="008D5817">
              <w:t>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Pr="00837885" w:rsidRDefault="00AB3119" w:rsidP="00BF0D5C">
            <w:pPr>
              <w:jc w:val="center"/>
            </w:pPr>
            <w:r>
              <w:t>0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45696">
            <w:pPr>
              <w:widowControl w:val="0"/>
              <w:tabs>
                <w:tab w:val="left" w:pos="3746"/>
                <w:tab w:val="left" w:pos="5213"/>
                <w:tab w:val="left" w:pos="5800"/>
                <w:tab w:val="left" w:pos="84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 xml:space="preserve">ДОХОДЫ ОТ ИСПОЛЬЗОВАНИЯ ИМУЩЕСТВА, НАХОДЯЩЕГОСЯ В </w:t>
            </w:r>
            <w:r w:rsidR="00B45696">
              <w:rPr>
                <w:b/>
                <w:bCs/>
                <w:color w:val="000000"/>
              </w:rPr>
              <w:t xml:space="preserve">ГОСУДАРСТВЕННОЙ И МУНИЦИПАЛЬНОЙ </w:t>
            </w:r>
            <w:r w:rsidRPr="00A06D15">
              <w:rPr>
                <w:b/>
                <w:bCs/>
                <w:color w:val="000000"/>
              </w:rPr>
              <w:t>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AB3119" w:rsidRPr="00A06D15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14858,0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614C0C">
            <w:pPr>
              <w:jc w:val="center"/>
              <w:rPr>
                <w:b/>
              </w:rPr>
            </w:pPr>
          </w:p>
          <w:p w:rsidR="00AB3119" w:rsidRDefault="00AB3119" w:rsidP="00614C0C">
            <w:pPr>
              <w:jc w:val="center"/>
              <w:rPr>
                <w:b/>
              </w:rPr>
            </w:pPr>
          </w:p>
          <w:p w:rsidR="00AB3119" w:rsidRDefault="00AB3119" w:rsidP="00614C0C">
            <w:pPr>
              <w:jc w:val="center"/>
              <w:rPr>
                <w:b/>
              </w:rPr>
            </w:pPr>
          </w:p>
          <w:p w:rsidR="00AB3119" w:rsidRPr="00837885" w:rsidRDefault="00AB3119" w:rsidP="00AB3119">
            <w:pPr>
              <w:rPr>
                <w:b/>
              </w:rPr>
            </w:pPr>
            <w:r>
              <w:rPr>
                <w:b/>
              </w:rPr>
              <w:t xml:space="preserve">      1056,2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1 11 0501</w:t>
            </w:r>
            <w:r w:rsidR="00BF0D5C">
              <w:rPr>
                <w:color w:val="000000"/>
              </w:rPr>
              <w:t>3</w:t>
            </w:r>
            <w:r w:rsidRPr="00A06D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BF0D5C">
              <w:rPr>
                <w:color w:val="000000"/>
              </w:rPr>
              <w:t>5</w:t>
            </w:r>
            <w:r w:rsidRPr="00A06D15">
              <w:rPr>
                <w:color w:val="000000"/>
              </w:rPr>
              <w:t xml:space="preserve">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BF0D5C" w:rsidP="00BF0D5C">
            <w:pPr>
              <w:widowControl w:val="0"/>
              <w:tabs>
                <w:tab w:val="left" w:pos="3746"/>
                <w:tab w:val="left" w:pos="5213"/>
                <w:tab w:val="left" w:pos="5800"/>
                <w:tab w:val="left" w:pos="8493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A06D15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A06D15" w:rsidRDefault="00AB3119" w:rsidP="00614C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944,2</w:t>
            </w:r>
          </w:p>
        </w:tc>
      </w:tr>
      <w:tr w:rsidR="00F351AB" w:rsidRPr="00662448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662448" w:rsidRDefault="00F351AB" w:rsidP="00BF0D5C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iCs/>
                <w:color w:val="000000"/>
              </w:rPr>
            </w:pPr>
            <w:r w:rsidRPr="00662448">
              <w:rPr>
                <w:iCs/>
                <w:color w:val="000000"/>
              </w:rPr>
              <w:t>1 11 05035 05 0000 120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662448" w:rsidRDefault="00F351AB" w:rsidP="00BF0D5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62448">
              <w:rPr>
                <w:iCs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Pr="00662448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558,0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Pr="00662448" w:rsidRDefault="00AB3119" w:rsidP="00BF0D5C">
            <w:pPr>
              <w:jc w:val="center"/>
            </w:pPr>
            <w:r>
              <w:t>111,3</w:t>
            </w:r>
          </w:p>
        </w:tc>
      </w:tr>
      <w:tr w:rsidR="00AB3119" w:rsidRPr="00662448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Pr="00662448" w:rsidRDefault="00AB3119" w:rsidP="00BF0D5C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1 11 09080 05 0000 120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Pr="00662448" w:rsidRDefault="00AB3119" w:rsidP="00BF0D5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  <w:r>
              <w:t>0,7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1 12 00000 00 0000 000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3746"/>
                <w:tab w:val="left" w:pos="5346"/>
                <w:tab w:val="left" w:pos="6106"/>
                <w:tab w:val="left" w:pos="8413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AB3119" w:rsidRPr="00A06D15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  <w:rPr>
                <w:b/>
              </w:rPr>
            </w:pPr>
          </w:p>
          <w:p w:rsidR="00AB3119" w:rsidRPr="00A06D15" w:rsidRDefault="00AB3119" w:rsidP="00BF0D5C">
            <w:pPr>
              <w:jc w:val="center"/>
              <w:rPr>
                <w:b/>
              </w:rPr>
            </w:pPr>
            <w:r>
              <w:rPr>
                <w:b/>
              </w:rPr>
              <w:t>3266,3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2C2201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A06D15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</w:pPr>
          </w:p>
          <w:p w:rsidR="00AB3119" w:rsidRPr="00A06D15" w:rsidRDefault="00AB3119" w:rsidP="00BF0D5C">
            <w:pPr>
              <w:jc w:val="center"/>
            </w:pPr>
            <w:r>
              <w:t>3266,3</w:t>
            </w:r>
          </w:p>
        </w:tc>
      </w:tr>
      <w:tr w:rsidR="00AB3119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Pr="00AB3119" w:rsidRDefault="00AB3119" w:rsidP="00BF0D5C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b/>
                <w:color w:val="000000"/>
              </w:rPr>
            </w:pPr>
            <w:r w:rsidRPr="00AB3119">
              <w:rPr>
                <w:b/>
                <w:color w:val="000000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Pr="00AB3119" w:rsidRDefault="00AB3119" w:rsidP="002C2201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AB3119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AB3119" w:rsidRP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Default="00AB3119" w:rsidP="00BF0D5C">
            <w:pPr>
              <w:jc w:val="center"/>
              <w:rPr>
                <w:b/>
              </w:rPr>
            </w:pPr>
          </w:p>
          <w:p w:rsidR="00AB3119" w:rsidRDefault="00AB3119" w:rsidP="00BF0D5C">
            <w:pPr>
              <w:jc w:val="center"/>
              <w:rPr>
                <w:b/>
              </w:rPr>
            </w:pPr>
          </w:p>
          <w:p w:rsidR="00AB3119" w:rsidRPr="00AB3119" w:rsidRDefault="00AB3119" w:rsidP="00BF0D5C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</w:tr>
      <w:tr w:rsidR="00AB3119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Pr="00AB3119" w:rsidRDefault="00AB3119" w:rsidP="00AB311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B3119">
              <w:rPr>
                <w:color w:val="000000"/>
              </w:rPr>
              <w:t>1 13 02995 05 0000 130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Pr="00AB3119" w:rsidRDefault="00AB3119" w:rsidP="002C2201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3119"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AB3119" w:rsidRDefault="00AB3119" w:rsidP="00BF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19" w:rsidRDefault="00AB3119" w:rsidP="00BF0D5C">
            <w:pPr>
              <w:jc w:val="center"/>
            </w:pPr>
          </w:p>
          <w:p w:rsidR="00AB3119" w:rsidRPr="00AB3119" w:rsidRDefault="00AB3119" w:rsidP="00BF0D5C">
            <w:pPr>
              <w:jc w:val="center"/>
            </w:pPr>
            <w:r>
              <w:t>2,4</w:t>
            </w:r>
          </w:p>
        </w:tc>
      </w:tr>
      <w:tr w:rsidR="00F351AB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440" w:lineRule="exact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 xml:space="preserve">1 14 00000 00 0000 000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866160" w:rsidP="00BF0D5C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spacing w:line="32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ДОХОДЫ ОТ ПРОДАЖИ МАТЕРИАЛЬНЫХ И </w:t>
            </w:r>
            <w:r w:rsidR="00F351AB" w:rsidRPr="00A06D15">
              <w:rPr>
                <w:b/>
                <w:color w:val="000000"/>
              </w:rPr>
              <w:t>НЕМАТЕРИАЛЬНЫХ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AB3119" w:rsidRPr="00A06D15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9614,0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AB3119">
            <w:pPr>
              <w:jc w:val="center"/>
              <w:rPr>
                <w:b/>
              </w:rPr>
            </w:pPr>
          </w:p>
          <w:p w:rsidR="00AB3119" w:rsidRDefault="00AB3119" w:rsidP="00AB3119">
            <w:pPr>
              <w:jc w:val="center"/>
              <w:rPr>
                <w:b/>
              </w:rPr>
            </w:pPr>
          </w:p>
          <w:p w:rsidR="00AB3119" w:rsidRPr="00A06D15" w:rsidRDefault="00AB3119" w:rsidP="00AB3119">
            <w:pPr>
              <w:jc w:val="center"/>
              <w:rPr>
                <w:b/>
              </w:rPr>
            </w:pPr>
            <w:r>
              <w:rPr>
                <w:b/>
              </w:rPr>
              <w:t>11528,5</w:t>
            </w:r>
          </w:p>
        </w:tc>
      </w:tr>
      <w:tr w:rsidR="00450C40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40" w:rsidRPr="00C61211" w:rsidRDefault="00C61211" w:rsidP="00BF0D5C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C61211">
              <w:rPr>
                <w:color w:val="000000"/>
              </w:rPr>
              <w:t>1 14 02053 05 0000 410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40" w:rsidRPr="00C61211" w:rsidRDefault="00C61211" w:rsidP="00C61211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1211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C61211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AB3119">
            <w:pPr>
              <w:jc w:val="center"/>
            </w:pPr>
          </w:p>
          <w:p w:rsidR="00AB3119" w:rsidRDefault="00AB3119" w:rsidP="00AB3119">
            <w:pPr>
              <w:jc w:val="center"/>
            </w:pPr>
          </w:p>
          <w:p w:rsidR="00AB3119" w:rsidRDefault="00AB3119" w:rsidP="00AB3119">
            <w:pPr>
              <w:jc w:val="center"/>
            </w:pPr>
          </w:p>
          <w:p w:rsidR="00AB3119" w:rsidRDefault="00AB3119" w:rsidP="00AB3119">
            <w:pPr>
              <w:jc w:val="center"/>
            </w:pPr>
          </w:p>
          <w:p w:rsidR="00AB3119" w:rsidRDefault="00AB3119" w:rsidP="00AB3119">
            <w:pPr>
              <w:jc w:val="center"/>
            </w:pPr>
          </w:p>
          <w:p w:rsidR="00AB3119" w:rsidRDefault="00AB3119" w:rsidP="00AB3119">
            <w:pPr>
              <w:jc w:val="center"/>
            </w:pPr>
          </w:p>
          <w:p w:rsidR="00AB3119" w:rsidRDefault="00AB3119" w:rsidP="00AB3119">
            <w:pPr>
              <w:jc w:val="center"/>
            </w:pPr>
          </w:p>
          <w:p w:rsidR="00AB3119" w:rsidRPr="00C61211" w:rsidRDefault="00AB3119" w:rsidP="00AB3119">
            <w:pPr>
              <w:jc w:val="center"/>
            </w:pPr>
            <w:r>
              <w:t>1308,4</w:t>
            </w:r>
          </w:p>
        </w:tc>
      </w:tr>
      <w:tr w:rsidR="00F351AB" w:rsidRPr="00A06D15" w:rsidTr="005F0AC3">
        <w:trPr>
          <w:cantSplit/>
          <w:trHeight w:val="119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F351AB" w:rsidP="00C61211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lastRenderedPageBreak/>
              <w:t xml:space="preserve">1 14 06013 </w:t>
            </w:r>
            <w:r w:rsidR="00C61211">
              <w:rPr>
                <w:color w:val="000000"/>
              </w:rPr>
              <w:t>05</w:t>
            </w:r>
            <w:r w:rsidRPr="00A06D15">
              <w:rPr>
                <w:color w:val="000000"/>
              </w:rPr>
              <w:t xml:space="preserve"> 0000 430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1AB" w:rsidRPr="00A06D15" w:rsidRDefault="00A30F90" w:rsidP="00A30F90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8D58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B3119" w:rsidRDefault="00AB3119" w:rsidP="008D58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B3119" w:rsidRDefault="00AB3119" w:rsidP="008D58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B3119" w:rsidRDefault="00AB3119" w:rsidP="008D58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B3119" w:rsidRPr="00A06D15" w:rsidRDefault="00AB3119" w:rsidP="00AB3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9614,0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Default="00AB3119" w:rsidP="00BF0D5C">
            <w:pPr>
              <w:jc w:val="center"/>
            </w:pPr>
          </w:p>
          <w:p w:rsidR="00AB3119" w:rsidRPr="00A06D15" w:rsidRDefault="00AB3119" w:rsidP="00BF0D5C">
            <w:pPr>
              <w:jc w:val="center"/>
            </w:pPr>
            <w:r>
              <w:t>10220,1</w:t>
            </w:r>
          </w:p>
        </w:tc>
      </w:tr>
      <w:tr w:rsidR="00F351AB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1AB" w:rsidRPr="00A06D15" w:rsidRDefault="00F351AB" w:rsidP="00BF0D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3119" w:rsidRDefault="00AB3119" w:rsidP="008F0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D5817" w:rsidRPr="00A06D15" w:rsidRDefault="00712881" w:rsidP="008F0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268</w:t>
            </w:r>
            <w:r w:rsidR="00AB3119">
              <w:rPr>
                <w:b/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817" w:rsidRDefault="008D5817" w:rsidP="00BF0D5C">
            <w:pPr>
              <w:jc w:val="center"/>
              <w:rPr>
                <w:b/>
              </w:rPr>
            </w:pPr>
          </w:p>
          <w:p w:rsidR="00AB3119" w:rsidRPr="00A06D15" w:rsidRDefault="00712881" w:rsidP="00BF0D5C">
            <w:pPr>
              <w:jc w:val="center"/>
              <w:rPr>
                <w:b/>
              </w:rPr>
            </w:pPr>
            <w:r>
              <w:rPr>
                <w:b/>
              </w:rPr>
              <w:t>140,1</w:t>
            </w:r>
          </w:p>
        </w:tc>
      </w:tr>
      <w:tr w:rsidR="000F4955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955" w:rsidRPr="00A06D15" w:rsidRDefault="000F4955" w:rsidP="007651FE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color w:val="000000"/>
              </w:rPr>
              <w:t>1 16 0</w:t>
            </w:r>
            <w:r>
              <w:rPr>
                <w:color w:val="000000"/>
              </w:rPr>
              <w:t>1</w:t>
            </w:r>
            <w:r w:rsidRPr="00A06D15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A06D15">
              <w:rPr>
                <w:color w:val="000000"/>
              </w:rPr>
              <w:t>0 0</w:t>
            </w:r>
            <w:r>
              <w:rPr>
                <w:color w:val="000000"/>
              </w:rPr>
              <w:t>1</w:t>
            </w:r>
            <w:r w:rsidRPr="00A06D15">
              <w:rPr>
                <w:color w:val="000000"/>
              </w:rPr>
              <w:t xml:space="preserve">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955" w:rsidRDefault="000F4955" w:rsidP="007651FE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A711E">
              <w:rPr>
                <w:color w:val="000000" w:themeColor="text1"/>
              </w:rPr>
              <w:t>Административные штрафы, установленные</w:t>
            </w:r>
          </w:p>
          <w:p w:rsidR="000F4955" w:rsidRPr="000F4955" w:rsidRDefault="000F4955" w:rsidP="000F495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A711E">
              <w:rPr>
                <w:color w:val="000000" w:themeColor="text1"/>
              </w:rPr>
              <w:t xml:space="preserve"> Главой 5</w:t>
            </w:r>
            <w:r>
              <w:rPr>
                <w:color w:val="000000" w:themeColor="text1"/>
              </w:rPr>
              <w:t xml:space="preserve"> </w:t>
            </w:r>
            <w:r w:rsidRPr="00F85C50">
              <w:rPr>
                <w:color w:val="000000" w:themeColor="text1"/>
              </w:rPr>
              <w:t>Кодекса Российской Федерации об административных</w:t>
            </w:r>
            <w:r w:rsidRPr="000A711E">
              <w:rPr>
                <w:color w:val="000000" w:themeColor="text1"/>
              </w:rPr>
              <w:t xml:space="preserve"> право</w:t>
            </w:r>
            <w:r>
              <w:rPr>
                <w:color w:val="000000" w:themeColor="text1"/>
              </w:rPr>
              <w:t xml:space="preserve">нарушениях, за административные </w:t>
            </w:r>
            <w:r w:rsidRPr="000A711E">
              <w:rPr>
                <w:color w:val="000000" w:themeColor="text1"/>
              </w:rPr>
              <w:t>правонарушения, посягающие на права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817" w:rsidRDefault="008D5817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Pr="00A06D15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817" w:rsidRDefault="008D5817" w:rsidP="00A10564">
            <w:pPr>
              <w:jc w:val="center"/>
            </w:pPr>
          </w:p>
          <w:p w:rsidR="00AB3119" w:rsidRDefault="00AB3119" w:rsidP="00A10564">
            <w:pPr>
              <w:jc w:val="center"/>
            </w:pPr>
          </w:p>
          <w:p w:rsidR="00AB3119" w:rsidRDefault="00AB3119" w:rsidP="00A10564">
            <w:pPr>
              <w:jc w:val="center"/>
            </w:pPr>
          </w:p>
          <w:p w:rsidR="00AB3119" w:rsidRDefault="00AB3119" w:rsidP="00A10564">
            <w:pPr>
              <w:jc w:val="center"/>
            </w:pPr>
          </w:p>
          <w:p w:rsidR="00AB3119" w:rsidRPr="00A06D15" w:rsidRDefault="00AB3119" w:rsidP="00A10564">
            <w:pPr>
              <w:jc w:val="center"/>
            </w:pPr>
            <w:r>
              <w:t>4,8</w:t>
            </w:r>
          </w:p>
        </w:tc>
      </w:tr>
      <w:tr w:rsidR="000F4955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955" w:rsidRPr="00A06D15" w:rsidRDefault="000F4955" w:rsidP="007651FE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1 16 01060 01 0000 140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955" w:rsidRPr="00F85C50" w:rsidRDefault="000F4955" w:rsidP="007651FE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85C50">
              <w:rPr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C70" w:rsidRDefault="00E92C70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B3119" w:rsidRPr="005145A6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C70" w:rsidRDefault="00E92C70" w:rsidP="007651FE">
            <w:pPr>
              <w:jc w:val="center"/>
            </w:pPr>
          </w:p>
          <w:p w:rsidR="00AB3119" w:rsidRDefault="00AB3119" w:rsidP="007651FE">
            <w:pPr>
              <w:jc w:val="center"/>
            </w:pPr>
          </w:p>
          <w:p w:rsidR="00AB3119" w:rsidRDefault="00AB3119" w:rsidP="007651FE">
            <w:pPr>
              <w:jc w:val="center"/>
            </w:pPr>
          </w:p>
          <w:p w:rsidR="00AB3119" w:rsidRDefault="00AB3119" w:rsidP="007651FE">
            <w:pPr>
              <w:jc w:val="center"/>
            </w:pPr>
          </w:p>
          <w:p w:rsidR="00AB3119" w:rsidRDefault="00AB3119" w:rsidP="007651FE">
            <w:pPr>
              <w:jc w:val="center"/>
            </w:pPr>
          </w:p>
          <w:p w:rsidR="00AB3119" w:rsidRDefault="00AB3119" w:rsidP="007651FE">
            <w:pPr>
              <w:jc w:val="center"/>
            </w:pPr>
          </w:p>
          <w:p w:rsidR="00AB3119" w:rsidRDefault="00AB3119" w:rsidP="007651FE">
            <w:pPr>
              <w:jc w:val="center"/>
            </w:pPr>
            <w:r>
              <w:t>17,6</w:t>
            </w:r>
          </w:p>
        </w:tc>
      </w:tr>
      <w:tr w:rsidR="000F4955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955" w:rsidRPr="00A06D15" w:rsidRDefault="000F4955" w:rsidP="007651FE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i/>
                <w:iCs/>
                <w:color w:val="000000"/>
              </w:rPr>
            </w:pPr>
            <w:r w:rsidRPr="00A06D15">
              <w:rPr>
                <w:color w:val="000000"/>
              </w:rPr>
              <w:t xml:space="preserve">1 16 </w:t>
            </w:r>
            <w:r>
              <w:rPr>
                <w:color w:val="000000"/>
              </w:rPr>
              <w:t>01070</w:t>
            </w:r>
            <w:r w:rsidRPr="00A06D15">
              <w:rPr>
                <w:color w:val="000000"/>
              </w:rPr>
              <w:t xml:space="preserve"> 01 0000 140</w:t>
            </w:r>
          </w:p>
          <w:p w:rsidR="000F4955" w:rsidRPr="00A06D15" w:rsidRDefault="000F4955" w:rsidP="007651FE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955" w:rsidRPr="00056788" w:rsidRDefault="000F4955" w:rsidP="007651FE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6788">
              <w:rPr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C70" w:rsidRDefault="00E92C70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3119" w:rsidRPr="00A06D15" w:rsidRDefault="00AB3119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C70" w:rsidRDefault="00E92C70" w:rsidP="00A10564">
            <w:pPr>
              <w:jc w:val="center"/>
            </w:pPr>
          </w:p>
          <w:p w:rsidR="00AB3119" w:rsidRDefault="00AB3119" w:rsidP="00A10564">
            <w:pPr>
              <w:jc w:val="center"/>
            </w:pPr>
          </w:p>
          <w:p w:rsidR="00AB3119" w:rsidRDefault="00AB3119" w:rsidP="00A10564">
            <w:pPr>
              <w:jc w:val="center"/>
            </w:pPr>
          </w:p>
          <w:p w:rsidR="00AB3119" w:rsidRDefault="00AB3119" w:rsidP="00A10564">
            <w:pPr>
              <w:jc w:val="center"/>
            </w:pPr>
          </w:p>
          <w:p w:rsidR="00AB3119" w:rsidRPr="00A06D15" w:rsidRDefault="00AB3119" w:rsidP="00A10564">
            <w:pPr>
              <w:jc w:val="center"/>
            </w:pPr>
            <w:r>
              <w:t>26,2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A06D15" w:rsidRDefault="00B653AF" w:rsidP="007651FE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1 16 01123 01 0000 140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056788" w:rsidRDefault="00B653AF" w:rsidP="007651FE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t xml:space="preserve">Административные штрафы, установленные </w:t>
            </w:r>
            <w:hyperlink r:id="rId10" w:history="1">
              <w:r w:rsidRPr="005F0AC3"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765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A10564">
            <w:pPr>
              <w:jc w:val="center"/>
            </w:pPr>
          </w:p>
          <w:p w:rsidR="00B653AF" w:rsidRDefault="00B653AF" w:rsidP="00A10564">
            <w:pPr>
              <w:jc w:val="center"/>
            </w:pPr>
          </w:p>
          <w:p w:rsidR="00B653AF" w:rsidRDefault="00B653AF" w:rsidP="00A10564">
            <w:pPr>
              <w:jc w:val="center"/>
            </w:pPr>
          </w:p>
          <w:p w:rsidR="00B653AF" w:rsidRDefault="00B653AF" w:rsidP="00A10564">
            <w:pPr>
              <w:jc w:val="center"/>
            </w:pPr>
          </w:p>
          <w:p w:rsidR="00B653AF" w:rsidRDefault="00B653AF" w:rsidP="00A10564">
            <w:pPr>
              <w:jc w:val="center"/>
            </w:pPr>
          </w:p>
          <w:p w:rsidR="00B653AF" w:rsidRDefault="00B653AF" w:rsidP="00A10564">
            <w:pPr>
              <w:jc w:val="center"/>
            </w:pPr>
          </w:p>
          <w:p w:rsidR="00B653AF" w:rsidRDefault="00B653AF" w:rsidP="00A10564">
            <w:pPr>
              <w:jc w:val="center"/>
            </w:pPr>
            <w:r>
              <w:t>0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A06D15" w:rsidRDefault="00B653AF" w:rsidP="00B653AF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1 16 01133 01 0000 140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B653AF" w:rsidRDefault="00B653AF" w:rsidP="00B653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5F0AC3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B653A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  <w:r>
              <w:t>1,5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A06D15" w:rsidRDefault="00B653AF" w:rsidP="00B653AF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1 16 01143 01 0000 140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056788" w:rsidRDefault="00B653AF" w:rsidP="00B653AF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B2360">
              <w:rPr>
                <w:color w:val="000000" w:themeColor="text1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Pr="0050484E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  <w:r>
              <w:t>0,8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A06D15" w:rsidRDefault="00B653AF" w:rsidP="00B653AF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1 16 01153 01 0000 140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056788" w:rsidRDefault="00B653AF" w:rsidP="00B653AF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2360">
              <w:rPr>
                <w:color w:val="000000" w:themeColor="text1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  <w:r>
              <w:t>1,0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1 16 01173 01 0000 140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056788" w:rsidRDefault="00B653AF" w:rsidP="00B653AF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B2360">
              <w:rPr>
                <w:color w:val="000000" w:themeColor="text1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</w:p>
          <w:p w:rsidR="00B653AF" w:rsidRDefault="00B653AF" w:rsidP="00B653AF">
            <w:pPr>
              <w:jc w:val="center"/>
            </w:pPr>
            <w:r>
              <w:t>0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1 16 0119</w:t>
            </w:r>
            <w:r w:rsidR="0071288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05 0000 140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9B4515" w:rsidRDefault="00B653AF" w:rsidP="00B653AF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</w:pPr>
            <w:r w:rsidRPr="008B2360">
              <w:rPr>
                <w:color w:val="000000" w:themeColor="text1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Pr="0050484E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  <w:r>
              <w:t>22,1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1 16 0120</w:t>
            </w:r>
            <w:r w:rsidR="0071288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9B4515" w:rsidRDefault="00B653AF" w:rsidP="00B653AF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2360">
              <w:rPr>
                <w:color w:val="000000" w:themeColor="text1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Pr="00A06D15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Pr="00A06D15" w:rsidRDefault="00712881" w:rsidP="00B653AF">
            <w:pPr>
              <w:jc w:val="center"/>
            </w:pPr>
            <w:r>
              <w:t>43,5</w:t>
            </w:r>
          </w:p>
        </w:tc>
      </w:tr>
      <w:tr w:rsidR="00B653AF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1 16 01333 01 0000 140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Pr="008B2360" w:rsidRDefault="00B653AF" w:rsidP="00B653AF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>
              <w:t xml:space="preserve">Административные штрафы, установленные </w:t>
            </w:r>
            <w:hyperlink r:id="rId12" w:history="1">
              <w:r w:rsidRPr="001769E0"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B6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AF" w:rsidRDefault="00B653AF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</w:p>
          <w:p w:rsidR="00712881" w:rsidRDefault="00712881" w:rsidP="00B653AF">
            <w:pPr>
              <w:jc w:val="center"/>
            </w:pPr>
            <w:r>
              <w:t>22,5</w:t>
            </w:r>
          </w:p>
        </w:tc>
      </w:tr>
      <w:tr w:rsidR="00712881" w:rsidRPr="00A06D15" w:rsidTr="005F0AC3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1 16 10123 01 0000 140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Pr="00712881" w:rsidRDefault="00712881" w:rsidP="007128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81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Default="00712881" w:rsidP="00712881">
            <w:pPr>
              <w:jc w:val="center"/>
            </w:pPr>
          </w:p>
          <w:p w:rsidR="00712881" w:rsidRDefault="00712881" w:rsidP="00712881">
            <w:pPr>
              <w:jc w:val="center"/>
            </w:pPr>
          </w:p>
          <w:p w:rsidR="00712881" w:rsidRDefault="00712881" w:rsidP="00712881">
            <w:pPr>
              <w:jc w:val="center"/>
            </w:pPr>
          </w:p>
          <w:p w:rsidR="00712881" w:rsidRDefault="00712881" w:rsidP="00712881">
            <w:pPr>
              <w:jc w:val="center"/>
            </w:pPr>
          </w:p>
          <w:p w:rsidR="00712881" w:rsidRDefault="00712881" w:rsidP="00712881">
            <w:pPr>
              <w:jc w:val="center"/>
            </w:pPr>
          </w:p>
          <w:p w:rsidR="00712881" w:rsidRPr="00A06D15" w:rsidRDefault="00712881" w:rsidP="00712881">
            <w:pPr>
              <w:jc w:val="center"/>
            </w:pPr>
            <w:r>
              <w:t>0,1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FF58BB" w:rsidRDefault="00712881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1 17 00000 00 0000 000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FF58BB" w:rsidRDefault="00712881" w:rsidP="00712881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FF58BB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FF58BB" w:rsidRDefault="00712881" w:rsidP="007128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1 17 05050 05 0000 180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jc w:val="center"/>
            </w:pPr>
          </w:p>
          <w:p w:rsidR="00712881" w:rsidRDefault="00712881" w:rsidP="00712881">
            <w:pPr>
              <w:jc w:val="center"/>
            </w:pPr>
            <w: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ИТОГО ДОХОДОВ: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881" w:rsidRPr="00AF249C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146331,7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881" w:rsidRPr="00AF249C" w:rsidRDefault="00712881" w:rsidP="00712881">
            <w:pPr>
              <w:jc w:val="center"/>
              <w:rPr>
                <w:b/>
              </w:rPr>
            </w:pPr>
            <w:r>
              <w:rPr>
                <w:b/>
              </w:rPr>
              <w:t>46998,1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352661,0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jc w:val="center"/>
              <w:rPr>
                <w:b/>
              </w:rPr>
            </w:pPr>
            <w:r>
              <w:rPr>
                <w:b/>
              </w:rPr>
              <w:t>81790,3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  <w:tab w:val="left" w:pos="5813"/>
                <w:tab w:val="left" w:pos="7586"/>
                <w:tab w:val="left" w:pos="8120"/>
                <w:tab w:val="left" w:pos="921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352661,0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jc w:val="center"/>
              <w:rPr>
                <w:b/>
              </w:rPr>
            </w:pPr>
          </w:p>
          <w:p w:rsidR="00712881" w:rsidRDefault="00712881" w:rsidP="00712881">
            <w:pPr>
              <w:jc w:val="center"/>
              <w:rPr>
                <w:b/>
              </w:rPr>
            </w:pPr>
          </w:p>
          <w:p w:rsidR="00712881" w:rsidRPr="00A06D15" w:rsidRDefault="00712881" w:rsidP="003F6F47">
            <w:pPr>
              <w:jc w:val="center"/>
              <w:rPr>
                <w:b/>
              </w:rPr>
            </w:pPr>
            <w:r>
              <w:rPr>
                <w:b/>
              </w:rPr>
              <w:t>818</w:t>
            </w:r>
            <w:r w:rsidR="003F6F47">
              <w:rPr>
                <w:b/>
              </w:rPr>
              <w:t>4</w:t>
            </w:r>
            <w:r>
              <w:rPr>
                <w:b/>
              </w:rPr>
              <w:t>4,3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5F0AC3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1</w:t>
            </w:r>
            <w:r w:rsidRPr="00A06D15">
              <w:rPr>
                <w:color w:val="000000"/>
              </w:rPr>
              <w:t>0000 00 0000 15</w:t>
            </w:r>
            <w:r w:rsidR="005F0AC3">
              <w:rPr>
                <w:color w:val="000000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  <w:tab w:val="left" w:pos="4893"/>
                <w:tab w:val="left" w:pos="6253"/>
                <w:tab w:val="left" w:pos="7560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 xml:space="preserve">Дотации бюджетам </w:t>
            </w:r>
            <w:r>
              <w:rPr>
                <w:color w:val="000000"/>
              </w:rPr>
              <w:t>бюджетной системы</w:t>
            </w:r>
            <w:r w:rsidRPr="00A06D15">
              <w:rPr>
                <w:color w:val="000000"/>
              </w:rPr>
              <w:t xml:space="preserve"> Российской Федерации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95797,0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jc w:val="center"/>
            </w:pPr>
          </w:p>
          <w:p w:rsidR="00712881" w:rsidRPr="00A06D15" w:rsidRDefault="00712881" w:rsidP="00712881">
            <w:pPr>
              <w:jc w:val="center"/>
            </w:pPr>
            <w:r>
              <w:t>21817,9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5F0AC3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</w:t>
            </w:r>
            <w:r w:rsidRPr="00A06D15">
              <w:rPr>
                <w:color w:val="000000"/>
              </w:rPr>
              <w:t>0000 00 0000 15</w:t>
            </w:r>
            <w:r w:rsidR="005F0AC3">
              <w:rPr>
                <w:color w:val="000000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 xml:space="preserve">Субсидии бюджетам </w:t>
            </w:r>
            <w:r>
              <w:rPr>
                <w:color w:val="000000"/>
              </w:rPr>
              <w:t>бюджетной системы</w:t>
            </w:r>
            <w:r w:rsidRPr="00A06D15">
              <w:rPr>
                <w:color w:val="000000"/>
              </w:rPr>
              <w:t xml:space="preserve">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43743,8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jc w:val="center"/>
            </w:pPr>
          </w:p>
          <w:p w:rsidR="00712881" w:rsidRDefault="00712881" w:rsidP="00712881">
            <w:pPr>
              <w:jc w:val="center"/>
            </w:pPr>
          </w:p>
          <w:p w:rsidR="00712881" w:rsidRPr="00A06D15" w:rsidRDefault="00712881" w:rsidP="00712881">
            <w:pPr>
              <w:jc w:val="center"/>
            </w:pPr>
            <w:r>
              <w:t>9402,3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5F0AC3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3</w:t>
            </w:r>
            <w:r w:rsidRPr="00A06D15">
              <w:rPr>
                <w:color w:val="000000"/>
              </w:rPr>
              <w:t>0000 00 0000 15</w:t>
            </w:r>
            <w:r w:rsidR="005F0AC3">
              <w:rPr>
                <w:color w:val="000000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 xml:space="preserve">Субвенции бюджетам </w:t>
            </w:r>
            <w:r>
              <w:rPr>
                <w:color w:val="000000"/>
              </w:rPr>
              <w:t>бюджетной системы</w:t>
            </w:r>
            <w:r w:rsidRPr="00A06D15">
              <w:rPr>
                <w:color w:val="000000"/>
              </w:rPr>
              <w:t xml:space="preserve"> Российской Федерации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12881" w:rsidRPr="00A06D15" w:rsidRDefault="005D0232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155407,8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jc w:val="center"/>
            </w:pPr>
          </w:p>
          <w:p w:rsidR="005D0232" w:rsidRPr="00A06D15" w:rsidRDefault="005D0232" w:rsidP="00712881">
            <w:pPr>
              <w:jc w:val="center"/>
            </w:pPr>
            <w:r>
              <w:t>36271,8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5F0AC3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lastRenderedPageBreak/>
              <w:t xml:space="preserve">2 02 </w:t>
            </w:r>
            <w:r>
              <w:rPr>
                <w:color w:val="000000"/>
              </w:rPr>
              <w:t>4</w:t>
            </w:r>
            <w:r w:rsidRPr="00A06D15">
              <w:rPr>
                <w:color w:val="000000"/>
              </w:rPr>
              <w:t>0000 00 0000 15</w:t>
            </w:r>
            <w:r w:rsidR="005F0AC3">
              <w:rPr>
                <w:color w:val="000000"/>
              </w:rPr>
              <w:t>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232" w:rsidRPr="00A06D15" w:rsidRDefault="005D0232" w:rsidP="005D02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57712,4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232" w:rsidRPr="00A06D15" w:rsidRDefault="005D0232" w:rsidP="005D0232">
            <w:r>
              <w:t xml:space="preserve">    14352,3</w:t>
            </w:r>
          </w:p>
        </w:tc>
      </w:tr>
      <w:tr w:rsidR="005D0232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232" w:rsidRPr="00A06D15" w:rsidRDefault="005D0232" w:rsidP="00712881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>
              <w:rPr>
                <w:color w:val="000000"/>
              </w:rPr>
              <w:t>2 19 60010 05 0000 150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232" w:rsidRPr="00A06D15" w:rsidRDefault="005D0232" w:rsidP="00712881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232" w:rsidRDefault="005D0232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232" w:rsidRDefault="005D0232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232" w:rsidRDefault="005D0232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232" w:rsidRDefault="005D0232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232" w:rsidRDefault="005D0232" w:rsidP="00712881">
            <w:pPr>
              <w:jc w:val="center"/>
            </w:pPr>
          </w:p>
          <w:p w:rsidR="005D0232" w:rsidRDefault="005D0232" w:rsidP="00712881">
            <w:pPr>
              <w:jc w:val="center"/>
            </w:pPr>
          </w:p>
          <w:p w:rsidR="005D0232" w:rsidRDefault="005D0232" w:rsidP="00712881">
            <w:pPr>
              <w:jc w:val="center"/>
            </w:pPr>
          </w:p>
          <w:p w:rsidR="005D0232" w:rsidRDefault="005D0232" w:rsidP="00712881">
            <w:pPr>
              <w:jc w:val="center"/>
            </w:pPr>
            <w:r>
              <w:t>-54,0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ВСЕГО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Pr="00A06D15" w:rsidRDefault="005D0232" w:rsidP="007128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498992,7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2881" w:rsidRPr="00A06D15" w:rsidRDefault="005D0232" w:rsidP="00712881">
            <w:pPr>
              <w:jc w:val="center"/>
              <w:rPr>
                <w:b/>
              </w:rPr>
            </w:pPr>
            <w:r>
              <w:rPr>
                <w:b/>
              </w:rPr>
              <w:t>128788,4</w:t>
            </w:r>
          </w:p>
        </w:tc>
      </w:tr>
      <w:tr w:rsidR="00712881" w:rsidRPr="00A06D15" w:rsidTr="00B45696">
        <w:trPr>
          <w:cantSplit/>
          <w:trHeight w:val="70"/>
        </w:trPr>
        <w:tc>
          <w:tcPr>
            <w:tcW w:w="1063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712881" w:rsidRDefault="00712881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3F6F47" w:rsidRDefault="003F6F47" w:rsidP="00712881">
            <w:pPr>
              <w:rPr>
                <w:b/>
              </w:rPr>
            </w:pPr>
          </w:p>
          <w:p w:rsidR="005D0232" w:rsidRDefault="005D0232" w:rsidP="00712881">
            <w:pPr>
              <w:rPr>
                <w:b/>
              </w:rPr>
            </w:pPr>
          </w:p>
          <w:p w:rsidR="00712881" w:rsidRPr="00A06D15" w:rsidRDefault="00712881" w:rsidP="00712881">
            <w:pPr>
              <w:rPr>
                <w:b/>
              </w:rPr>
            </w:pPr>
          </w:p>
        </w:tc>
      </w:tr>
      <w:tr w:rsidR="00712881" w:rsidRPr="00A06D15" w:rsidTr="005F0AC3">
        <w:trPr>
          <w:cantSplit/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подразделов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712881" w:rsidRPr="00A06D15" w:rsidRDefault="00712881" w:rsidP="005D02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13272,3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субъекта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высших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органов исполнительной власти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ъектов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C3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3839,8</w:t>
            </w:r>
          </w:p>
        </w:tc>
      </w:tr>
      <w:tr w:rsidR="007C560D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Pr="00A06D15" w:rsidRDefault="007C560D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финансовых, налоговых и таможенных органов и органов надзора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1874,7</w:t>
            </w:r>
          </w:p>
        </w:tc>
      </w:tr>
      <w:tr w:rsidR="003F6F47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F47" w:rsidRPr="00A06D15" w:rsidRDefault="003F6F47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F47" w:rsidRPr="00A06D15" w:rsidRDefault="003F6F47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F47" w:rsidRDefault="003F6F47" w:rsidP="003F6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F47" w:rsidRDefault="003F6F47" w:rsidP="003F6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34421,1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7259,2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правоохранительные органы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764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C560D">
              <w:rPr>
                <w:rFonts w:ascii="Times New Roman" w:hAnsi="Times New Roman" w:cs="Times New Roman"/>
                <w:b/>
                <w:sz w:val="24"/>
                <w:szCs w:val="24"/>
              </w:rPr>
              <w:t>089,6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C560D">
              <w:rPr>
                <w:rFonts w:ascii="Times New Roman" w:hAnsi="Times New Roman" w:cs="Times New Roman"/>
                <w:b/>
                <w:sz w:val="24"/>
                <w:szCs w:val="24"/>
              </w:rPr>
              <w:t>1034,3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712881" w:rsidRPr="00A06D15" w:rsidTr="005F0AC3">
        <w:trPr>
          <w:cantSplit/>
          <w:trHeight w:val="5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Default="007C560D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0D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893,4</w:t>
            </w:r>
          </w:p>
        </w:tc>
      </w:tr>
      <w:tr w:rsidR="00E764D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D1" w:rsidRPr="00A06D15" w:rsidRDefault="00E764D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D1" w:rsidRPr="00A06D15" w:rsidRDefault="00E764D1" w:rsidP="00E764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D1" w:rsidRDefault="00E764D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1" w:rsidRDefault="00E764D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4D1" w:rsidRDefault="00E764D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1" w:rsidRDefault="00E764D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9316,1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E764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1811,</w:t>
            </w:r>
            <w:r w:rsidR="00E76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E764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</w:t>
            </w:r>
            <w:r w:rsidR="00E76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экономики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Pr="00A06D15" w:rsidRDefault="005F0AC3" w:rsidP="003F6F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F6F47">
              <w:rPr>
                <w:rFonts w:ascii="Times New Roman" w:hAnsi="Times New Roman" w:cs="Times New Roman"/>
                <w:sz w:val="24"/>
                <w:szCs w:val="24"/>
              </w:rPr>
              <w:t>3938,4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60D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C560D">
              <w:rPr>
                <w:rFonts w:ascii="Times New Roman" w:hAnsi="Times New Roman" w:cs="Times New Roman"/>
                <w:sz w:val="24"/>
                <w:szCs w:val="24"/>
              </w:rPr>
              <w:t>830,7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C560D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881" w:rsidRPr="00476B9A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окружающей среды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476B9A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284904,2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476B9A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67666,7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48255,2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12771,9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189683,6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44747,4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40881,9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8923,9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5618,5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3F6F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F6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12881" w:rsidRPr="00A06D15" w:rsidTr="005F0AC3">
        <w:trPr>
          <w:cantSplit/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53218,4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13020,5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10369,9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кинематографии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11368,6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2650,6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политика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25040,3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11783,6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E02F69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E02F69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11349,9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</w:t>
            </w:r>
            <w:r w:rsidR="005F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политики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Pr="00A06D15" w:rsidRDefault="005F0AC3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F6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84,9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712881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E02F69" w:rsidP="00E02F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 общего характера бюджетам субъектов Российской Федерации и муниципальных образований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F69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F69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60334,0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F69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F69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14993,0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бюджетов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Default="00E02F69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9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69" w:rsidRDefault="00E02F69" w:rsidP="005F0A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9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7155,0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7838,0</w:t>
            </w:r>
          </w:p>
        </w:tc>
      </w:tr>
      <w:tr w:rsidR="00712881" w:rsidRPr="00A06D15" w:rsidTr="005F0AC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81" w:rsidRPr="00A06D15" w:rsidRDefault="00712881" w:rsidP="007128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РАСХОДОВ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501947,2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81" w:rsidRPr="00A06D15" w:rsidRDefault="00E02F69" w:rsidP="007128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123666,3</w:t>
            </w:r>
          </w:p>
        </w:tc>
      </w:tr>
    </w:tbl>
    <w:p w:rsidR="00F351AB" w:rsidRDefault="00F351AB" w:rsidP="00F351AB">
      <w:pPr>
        <w:ind w:left="-180"/>
        <w:rPr>
          <w:sz w:val="28"/>
          <w:szCs w:val="28"/>
        </w:rPr>
      </w:pPr>
    </w:p>
    <w:p w:rsidR="00F351AB" w:rsidRDefault="00F351AB" w:rsidP="006904F1">
      <w:pPr>
        <w:jc w:val="both"/>
        <w:rPr>
          <w:sz w:val="28"/>
          <w:szCs w:val="28"/>
        </w:rPr>
      </w:pPr>
    </w:p>
    <w:sectPr w:rsidR="00F351AB" w:rsidSect="003F6F47">
      <w:pgSz w:w="11906" w:h="16838"/>
      <w:pgMar w:top="1021" w:right="90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AD" w:rsidRDefault="00CE4AAD" w:rsidP="00F033CA">
      <w:r>
        <w:separator/>
      </w:r>
    </w:p>
  </w:endnote>
  <w:endnote w:type="continuationSeparator" w:id="0">
    <w:p w:rsidR="00CE4AAD" w:rsidRDefault="00CE4AAD" w:rsidP="00F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AD" w:rsidRDefault="00CE4AAD" w:rsidP="00F033CA">
      <w:r>
        <w:separator/>
      </w:r>
    </w:p>
  </w:footnote>
  <w:footnote w:type="continuationSeparator" w:id="0">
    <w:p w:rsidR="00CE4AAD" w:rsidRDefault="00CE4AAD" w:rsidP="00F0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C2C"/>
    <w:multiLevelType w:val="multilevel"/>
    <w:tmpl w:val="523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DB"/>
    <w:rsid w:val="00005014"/>
    <w:rsid w:val="000117DD"/>
    <w:rsid w:val="00025776"/>
    <w:rsid w:val="00025D7F"/>
    <w:rsid w:val="00036756"/>
    <w:rsid w:val="00064E63"/>
    <w:rsid w:val="00065CB7"/>
    <w:rsid w:val="000B3744"/>
    <w:rsid w:val="000B7A64"/>
    <w:rsid w:val="000C0135"/>
    <w:rsid w:val="000C2438"/>
    <w:rsid w:val="000C7D4D"/>
    <w:rsid w:val="000F4955"/>
    <w:rsid w:val="001022FF"/>
    <w:rsid w:val="0011289B"/>
    <w:rsid w:val="00120A22"/>
    <w:rsid w:val="0013400D"/>
    <w:rsid w:val="0014147D"/>
    <w:rsid w:val="00153576"/>
    <w:rsid w:val="00155388"/>
    <w:rsid w:val="00171E7E"/>
    <w:rsid w:val="001750A9"/>
    <w:rsid w:val="001769E0"/>
    <w:rsid w:val="0018278C"/>
    <w:rsid w:val="00183AEE"/>
    <w:rsid w:val="00193CFC"/>
    <w:rsid w:val="001956AB"/>
    <w:rsid w:val="001A0D93"/>
    <w:rsid w:val="001B04AD"/>
    <w:rsid w:val="001D0B6C"/>
    <w:rsid w:val="001D10C9"/>
    <w:rsid w:val="001E4517"/>
    <w:rsid w:val="001E58CF"/>
    <w:rsid w:val="001F3D82"/>
    <w:rsid w:val="001F5470"/>
    <w:rsid w:val="0021291A"/>
    <w:rsid w:val="0021297F"/>
    <w:rsid w:val="00231C5C"/>
    <w:rsid w:val="00246B58"/>
    <w:rsid w:val="002728BB"/>
    <w:rsid w:val="002857C1"/>
    <w:rsid w:val="00290FE9"/>
    <w:rsid w:val="00296460"/>
    <w:rsid w:val="00296EAB"/>
    <w:rsid w:val="002A09C2"/>
    <w:rsid w:val="002B7B80"/>
    <w:rsid w:val="002C2201"/>
    <w:rsid w:val="002C3AF1"/>
    <w:rsid w:val="00300898"/>
    <w:rsid w:val="003175EE"/>
    <w:rsid w:val="00321909"/>
    <w:rsid w:val="00337FA3"/>
    <w:rsid w:val="003548CE"/>
    <w:rsid w:val="00360C95"/>
    <w:rsid w:val="00373E09"/>
    <w:rsid w:val="003751EB"/>
    <w:rsid w:val="003803AD"/>
    <w:rsid w:val="00383B6D"/>
    <w:rsid w:val="003B4B4E"/>
    <w:rsid w:val="003D1A77"/>
    <w:rsid w:val="003F2046"/>
    <w:rsid w:val="003F4C27"/>
    <w:rsid w:val="003F6F47"/>
    <w:rsid w:val="00402488"/>
    <w:rsid w:val="00410137"/>
    <w:rsid w:val="004204AC"/>
    <w:rsid w:val="00443715"/>
    <w:rsid w:val="00450964"/>
    <w:rsid w:val="00450C40"/>
    <w:rsid w:val="00457E50"/>
    <w:rsid w:val="0047695E"/>
    <w:rsid w:val="004A47DB"/>
    <w:rsid w:val="004C46EB"/>
    <w:rsid w:val="004E3482"/>
    <w:rsid w:val="00501FBF"/>
    <w:rsid w:val="00511E78"/>
    <w:rsid w:val="0051232F"/>
    <w:rsid w:val="00513799"/>
    <w:rsid w:val="0052251F"/>
    <w:rsid w:val="00530163"/>
    <w:rsid w:val="00542EF8"/>
    <w:rsid w:val="00544CC4"/>
    <w:rsid w:val="00553EC8"/>
    <w:rsid w:val="005738E9"/>
    <w:rsid w:val="005744CF"/>
    <w:rsid w:val="0058360B"/>
    <w:rsid w:val="005845C4"/>
    <w:rsid w:val="00590F4E"/>
    <w:rsid w:val="00597546"/>
    <w:rsid w:val="005A372F"/>
    <w:rsid w:val="005B1CC7"/>
    <w:rsid w:val="005C4FD9"/>
    <w:rsid w:val="005D0232"/>
    <w:rsid w:val="005F0AC3"/>
    <w:rsid w:val="006005CF"/>
    <w:rsid w:val="00602BA9"/>
    <w:rsid w:val="00604859"/>
    <w:rsid w:val="00606CCD"/>
    <w:rsid w:val="00613747"/>
    <w:rsid w:val="00614C0C"/>
    <w:rsid w:val="006256C5"/>
    <w:rsid w:val="00630002"/>
    <w:rsid w:val="00631ACC"/>
    <w:rsid w:val="00632242"/>
    <w:rsid w:val="006431E8"/>
    <w:rsid w:val="00680DB4"/>
    <w:rsid w:val="006904F1"/>
    <w:rsid w:val="006B1AB6"/>
    <w:rsid w:val="006D11A5"/>
    <w:rsid w:val="006D1455"/>
    <w:rsid w:val="006D66DB"/>
    <w:rsid w:val="006E32E1"/>
    <w:rsid w:val="006E6F07"/>
    <w:rsid w:val="006F390A"/>
    <w:rsid w:val="006F54F5"/>
    <w:rsid w:val="006F65B2"/>
    <w:rsid w:val="00712881"/>
    <w:rsid w:val="00713880"/>
    <w:rsid w:val="007229B7"/>
    <w:rsid w:val="00731C52"/>
    <w:rsid w:val="00734EE6"/>
    <w:rsid w:val="007371E9"/>
    <w:rsid w:val="007477D3"/>
    <w:rsid w:val="00753B47"/>
    <w:rsid w:val="007651FE"/>
    <w:rsid w:val="00771386"/>
    <w:rsid w:val="007832C6"/>
    <w:rsid w:val="00797E61"/>
    <w:rsid w:val="007B09C1"/>
    <w:rsid w:val="007C198D"/>
    <w:rsid w:val="007C3A87"/>
    <w:rsid w:val="007C560D"/>
    <w:rsid w:val="007E2D62"/>
    <w:rsid w:val="007E5B4F"/>
    <w:rsid w:val="008051EF"/>
    <w:rsid w:val="00831EE7"/>
    <w:rsid w:val="008354A9"/>
    <w:rsid w:val="00835CF6"/>
    <w:rsid w:val="00837885"/>
    <w:rsid w:val="00842C6E"/>
    <w:rsid w:val="00846E43"/>
    <w:rsid w:val="00847AA3"/>
    <w:rsid w:val="008652B8"/>
    <w:rsid w:val="00866160"/>
    <w:rsid w:val="008669C7"/>
    <w:rsid w:val="00894CE9"/>
    <w:rsid w:val="008B5949"/>
    <w:rsid w:val="008C45CB"/>
    <w:rsid w:val="008D5817"/>
    <w:rsid w:val="008F0F5B"/>
    <w:rsid w:val="00905B53"/>
    <w:rsid w:val="0090737E"/>
    <w:rsid w:val="00907D4B"/>
    <w:rsid w:val="009246AF"/>
    <w:rsid w:val="0095081B"/>
    <w:rsid w:val="00970EE7"/>
    <w:rsid w:val="009763B9"/>
    <w:rsid w:val="009931B9"/>
    <w:rsid w:val="009A79D9"/>
    <w:rsid w:val="009B7E6D"/>
    <w:rsid w:val="009C17DA"/>
    <w:rsid w:val="009D570C"/>
    <w:rsid w:val="009F4505"/>
    <w:rsid w:val="009F7C04"/>
    <w:rsid w:val="00A10564"/>
    <w:rsid w:val="00A120B6"/>
    <w:rsid w:val="00A22EFF"/>
    <w:rsid w:val="00A2523E"/>
    <w:rsid w:val="00A30F90"/>
    <w:rsid w:val="00A32943"/>
    <w:rsid w:val="00A35A48"/>
    <w:rsid w:val="00A35DA8"/>
    <w:rsid w:val="00A41599"/>
    <w:rsid w:val="00A72C8D"/>
    <w:rsid w:val="00A765AE"/>
    <w:rsid w:val="00A85154"/>
    <w:rsid w:val="00AA0A3D"/>
    <w:rsid w:val="00AA3A2E"/>
    <w:rsid w:val="00AB3119"/>
    <w:rsid w:val="00AB73AA"/>
    <w:rsid w:val="00AC0A89"/>
    <w:rsid w:val="00AC14C3"/>
    <w:rsid w:val="00AD4DA2"/>
    <w:rsid w:val="00AD56C8"/>
    <w:rsid w:val="00AD72AC"/>
    <w:rsid w:val="00AD7A34"/>
    <w:rsid w:val="00AE3576"/>
    <w:rsid w:val="00B00B32"/>
    <w:rsid w:val="00B07C87"/>
    <w:rsid w:val="00B21F99"/>
    <w:rsid w:val="00B37125"/>
    <w:rsid w:val="00B4392C"/>
    <w:rsid w:val="00B45696"/>
    <w:rsid w:val="00B46DF9"/>
    <w:rsid w:val="00B47DBA"/>
    <w:rsid w:val="00B653AF"/>
    <w:rsid w:val="00B70163"/>
    <w:rsid w:val="00B72BBA"/>
    <w:rsid w:val="00B76755"/>
    <w:rsid w:val="00B940AC"/>
    <w:rsid w:val="00BB356D"/>
    <w:rsid w:val="00BC1C54"/>
    <w:rsid w:val="00BD3FA7"/>
    <w:rsid w:val="00BD6F45"/>
    <w:rsid w:val="00BE25F4"/>
    <w:rsid w:val="00BF0D5C"/>
    <w:rsid w:val="00BF697C"/>
    <w:rsid w:val="00C037E0"/>
    <w:rsid w:val="00C27C3B"/>
    <w:rsid w:val="00C35559"/>
    <w:rsid w:val="00C3671B"/>
    <w:rsid w:val="00C46118"/>
    <w:rsid w:val="00C547F2"/>
    <w:rsid w:val="00C61211"/>
    <w:rsid w:val="00C63D52"/>
    <w:rsid w:val="00C772D0"/>
    <w:rsid w:val="00C866BB"/>
    <w:rsid w:val="00C93D71"/>
    <w:rsid w:val="00C97794"/>
    <w:rsid w:val="00CA3543"/>
    <w:rsid w:val="00CA5E12"/>
    <w:rsid w:val="00CB1373"/>
    <w:rsid w:val="00CB13E5"/>
    <w:rsid w:val="00CB1EA5"/>
    <w:rsid w:val="00CB3B0C"/>
    <w:rsid w:val="00CD3A42"/>
    <w:rsid w:val="00CE4AAD"/>
    <w:rsid w:val="00CE6949"/>
    <w:rsid w:val="00CF6862"/>
    <w:rsid w:val="00D07802"/>
    <w:rsid w:val="00D12BC8"/>
    <w:rsid w:val="00D341CC"/>
    <w:rsid w:val="00D43AB0"/>
    <w:rsid w:val="00D45B52"/>
    <w:rsid w:val="00D576A5"/>
    <w:rsid w:val="00D721F3"/>
    <w:rsid w:val="00D9138D"/>
    <w:rsid w:val="00D94CC7"/>
    <w:rsid w:val="00DC43DF"/>
    <w:rsid w:val="00E02F69"/>
    <w:rsid w:val="00E10977"/>
    <w:rsid w:val="00E16768"/>
    <w:rsid w:val="00E24EBC"/>
    <w:rsid w:val="00E3000F"/>
    <w:rsid w:val="00E35A0C"/>
    <w:rsid w:val="00E464BD"/>
    <w:rsid w:val="00E4713A"/>
    <w:rsid w:val="00E57BBB"/>
    <w:rsid w:val="00E61059"/>
    <w:rsid w:val="00E63157"/>
    <w:rsid w:val="00E70085"/>
    <w:rsid w:val="00E73AF8"/>
    <w:rsid w:val="00E764D1"/>
    <w:rsid w:val="00E77320"/>
    <w:rsid w:val="00E86CC6"/>
    <w:rsid w:val="00E92C70"/>
    <w:rsid w:val="00E965A0"/>
    <w:rsid w:val="00ED301F"/>
    <w:rsid w:val="00ED6231"/>
    <w:rsid w:val="00EF7D38"/>
    <w:rsid w:val="00F033CA"/>
    <w:rsid w:val="00F11868"/>
    <w:rsid w:val="00F11ED0"/>
    <w:rsid w:val="00F27C67"/>
    <w:rsid w:val="00F30225"/>
    <w:rsid w:val="00F30243"/>
    <w:rsid w:val="00F351AB"/>
    <w:rsid w:val="00F54123"/>
    <w:rsid w:val="00F54961"/>
    <w:rsid w:val="00F72C0D"/>
    <w:rsid w:val="00F80554"/>
    <w:rsid w:val="00F860EA"/>
    <w:rsid w:val="00F8751E"/>
    <w:rsid w:val="00FA53F3"/>
    <w:rsid w:val="00FD0E67"/>
    <w:rsid w:val="00FE16E7"/>
    <w:rsid w:val="00FE1B57"/>
    <w:rsid w:val="00FE7EBF"/>
    <w:rsid w:val="00FF534B"/>
    <w:rsid w:val="00FF58BB"/>
    <w:rsid w:val="00FF7357"/>
    <w:rsid w:val="00FF77B8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029E"/>
  <w15:docId w15:val="{FBFE0E44-97F1-4A68-A559-32D84A0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0977"/>
    <w:pPr>
      <w:ind w:left="-1418"/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E109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109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2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2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D301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D301F"/>
    <w:rPr>
      <w:b/>
      <w:bCs/>
    </w:rPr>
  </w:style>
  <w:style w:type="paragraph" w:customStyle="1" w:styleId="ConsPlusNormal">
    <w:name w:val="ConsPlusNormal"/>
    <w:rsid w:val="00846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84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33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033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33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75C9AC5534EF00AC0439F11D9B0CF3B3F9B9029CF95E485B7D59022396DA98D4F6417A901CB385402085628609y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CBFB7E7C644D7C529CE219066260DE51CA86ADED651E85F46B87EC0DD40C4D73FB4704526D23A25F56FEE4E4C3F0CF9F058A50D82B6795i0D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CBFB7E7C644D7C529CE219066260DE51CA86ADED651E85F46B87EC0DD40C4D73FB4704526C2AAA5856FEE4E4C3F0CF9F058A50D82B6795i0D5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D78E-7385-444B-912C-07539FDC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3504</TotalTime>
  <Pages>1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 Windows</cp:lastModifiedBy>
  <cp:revision>121</cp:revision>
  <cp:lastPrinted>2022-04-25T12:01:00Z</cp:lastPrinted>
  <dcterms:created xsi:type="dcterms:W3CDTF">2013-02-06T09:11:00Z</dcterms:created>
  <dcterms:modified xsi:type="dcterms:W3CDTF">2022-04-25T12:01:00Z</dcterms:modified>
</cp:coreProperties>
</file>