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9B" w:rsidRDefault="006A5F5D" w:rsidP="00EB161B">
      <w:pPr>
        <w:ind w:right="-142"/>
      </w:pPr>
      <w:bookmarkStart w:id="0" w:name="_GoBack"/>
      <w:bookmarkEnd w:id="0"/>
      <w:r>
        <w:rPr>
          <w:noProof/>
        </w:rPr>
        <w:drawing>
          <wp:inline distT="0" distB="0" distL="0" distR="0" wp14:anchorId="7739C601" wp14:editId="7E6E1443">
            <wp:extent cx="6590581" cy="2370455"/>
            <wp:effectExtent l="0" t="285750" r="1270" b="29845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B161B" w:rsidRPr="00D22331" w:rsidRDefault="00EB161B" w:rsidP="00EB161B">
      <w:pPr>
        <w:pStyle w:val="af2"/>
        <w:spacing w:before="0" w:after="0"/>
        <w:ind w:right="-2"/>
        <w:rPr>
          <w:rStyle w:val="af4"/>
          <w:rFonts w:ascii="Times New Roman" w:hAnsi="Times New Roman" w:cs="Times New Roman"/>
          <w:color w:val="auto"/>
          <w:sz w:val="20"/>
          <w:szCs w:val="20"/>
        </w:rPr>
      </w:pPr>
      <w:r w:rsidRPr="00D22331">
        <w:rPr>
          <w:rStyle w:val="af4"/>
          <w:rFonts w:ascii="Times New Roman" w:hAnsi="Times New Roman" w:cs="Times New Roman"/>
          <w:color w:val="auto"/>
          <w:sz w:val="20"/>
          <w:szCs w:val="20"/>
        </w:rPr>
        <w:t xml:space="preserve">Официальное периодическое печатное издание для опубликования (обнародования) муниципальных правовых актов, иной официальной информации муниципального образования Новоникольский </w:t>
      </w:r>
      <w:proofErr w:type="gramStart"/>
      <w:r w:rsidRPr="00D22331">
        <w:rPr>
          <w:rStyle w:val="af4"/>
          <w:rFonts w:ascii="Times New Roman" w:hAnsi="Times New Roman" w:cs="Times New Roman"/>
          <w:color w:val="auto"/>
          <w:sz w:val="20"/>
          <w:szCs w:val="20"/>
        </w:rPr>
        <w:t>сельсовет</w:t>
      </w:r>
      <w:r w:rsidR="006C2949" w:rsidRPr="00D22331">
        <w:rPr>
          <w:rStyle w:val="af4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22331">
        <w:rPr>
          <w:rStyle w:val="af4"/>
          <w:rFonts w:ascii="Times New Roman" w:hAnsi="Times New Roman" w:cs="Times New Roman"/>
          <w:color w:val="auto"/>
          <w:sz w:val="20"/>
          <w:szCs w:val="20"/>
        </w:rPr>
        <w:t xml:space="preserve"> Грачевского</w:t>
      </w:r>
      <w:proofErr w:type="gramEnd"/>
      <w:r w:rsidRPr="00D22331">
        <w:rPr>
          <w:rStyle w:val="af4"/>
          <w:rFonts w:ascii="Times New Roman" w:hAnsi="Times New Roman" w:cs="Times New Roman"/>
          <w:color w:val="auto"/>
          <w:sz w:val="20"/>
          <w:szCs w:val="20"/>
        </w:rPr>
        <w:t xml:space="preserve"> района Оренбургской области</w:t>
      </w:r>
    </w:p>
    <w:p w:rsidR="00E553F3" w:rsidRDefault="00E553F3" w:rsidP="009937D5">
      <w:pPr>
        <w:jc w:val="center"/>
        <w:rPr>
          <w:i/>
          <w:color w:val="000000"/>
          <w:sz w:val="20"/>
          <w:szCs w:val="20"/>
        </w:rPr>
      </w:pPr>
    </w:p>
    <w:p w:rsidR="009937D5" w:rsidRPr="004E54D8" w:rsidRDefault="004E54D8" w:rsidP="009937D5">
      <w:pPr>
        <w:jc w:val="center"/>
        <w:rPr>
          <w:bCs/>
          <w:i/>
          <w:color w:val="7030A0"/>
          <w:lang w:eastAsia="ar-SA"/>
        </w:rPr>
      </w:pPr>
      <w:r w:rsidRPr="004E54D8">
        <w:rPr>
          <w:b/>
          <w:i/>
          <w:color w:val="7030A0"/>
        </w:rPr>
        <w:t>С полной и</w:t>
      </w:r>
      <w:r w:rsidR="009937D5" w:rsidRPr="004E54D8">
        <w:rPr>
          <w:b/>
          <w:i/>
          <w:color w:val="7030A0"/>
        </w:rPr>
        <w:t>нформаци</w:t>
      </w:r>
      <w:r w:rsidRPr="004E54D8">
        <w:rPr>
          <w:b/>
          <w:i/>
          <w:color w:val="7030A0"/>
        </w:rPr>
        <w:t xml:space="preserve">ей  </w:t>
      </w:r>
      <w:r w:rsidR="009937D5" w:rsidRPr="004E54D8">
        <w:rPr>
          <w:b/>
          <w:i/>
          <w:color w:val="7030A0"/>
        </w:rPr>
        <w:t>администрации вы</w:t>
      </w:r>
      <w:r w:rsidR="001240AC" w:rsidRPr="004E54D8">
        <w:rPr>
          <w:b/>
          <w:i/>
          <w:color w:val="7030A0"/>
        </w:rPr>
        <w:t xml:space="preserve">  м</w:t>
      </w:r>
      <w:r w:rsidR="009937D5" w:rsidRPr="004E54D8">
        <w:rPr>
          <w:b/>
          <w:i/>
          <w:color w:val="7030A0"/>
        </w:rPr>
        <w:t>ожете</w:t>
      </w:r>
      <w:r w:rsidRPr="004E54D8">
        <w:rPr>
          <w:b/>
          <w:i/>
          <w:color w:val="7030A0"/>
        </w:rPr>
        <w:t xml:space="preserve"> ознакомиться </w:t>
      </w:r>
      <w:r w:rsidR="009937D5" w:rsidRPr="004E54D8">
        <w:rPr>
          <w:b/>
          <w:i/>
          <w:color w:val="7030A0"/>
        </w:rPr>
        <w:t xml:space="preserve"> на</w:t>
      </w:r>
      <w:r w:rsidR="009937D5" w:rsidRPr="004E54D8">
        <w:rPr>
          <w:b/>
          <w:bCs/>
          <w:i/>
          <w:color w:val="7030A0"/>
          <w:lang w:eastAsia="ar-SA"/>
        </w:rPr>
        <w:t xml:space="preserve"> официальном сайте </w:t>
      </w:r>
      <w:r w:rsidR="001240AC" w:rsidRPr="004E54D8">
        <w:rPr>
          <w:b/>
          <w:bCs/>
          <w:i/>
          <w:color w:val="7030A0"/>
          <w:lang w:eastAsia="ar-SA"/>
        </w:rPr>
        <w:t xml:space="preserve">Грачевского района </w:t>
      </w:r>
      <w:r w:rsidR="009937D5" w:rsidRPr="004E54D8">
        <w:rPr>
          <w:b/>
          <w:bCs/>
          <w:i/>
          <w:color w:val="7030A0"/>
          <w:lang w:eastAsia="ar-SA"/>
        </w:rPr>
        <w:t xml:space="preserve">в сети интернет: </w:t>
      </w:r>
      <w:hyperlink r:id="rId11" w:history="1">
        <w:r w:rsidR="009937D5" w:rsidRPr="004E54D8">
          <w:rPr>
            <w:b/>
            <w:bCs/>
            <w:i/>
            <w:color w:val="7030A0"/>
            <w:u w:val="single"/>
            <w:lang w:eastAsia="ar-SA"/>
          </w:rPr>
          <w:t>https://grach-rf.orb.ru/</w:t>
        </w:r>
      </w:hyperlink>
      <w:r w:rsidR="009937D5" w:rsidRPr="004E54D8">
        <w:rPr>
          <w:b/>
          <w:bCs/>
          <w:i/>
          <w:color w:val="7030A0"/>
          <w:lang w:eastAsia="ar-SA"/>
        </w:rPr>
        <w:t xml:space="preserve"> в разделе «сельские поселе</w:t>
      </w:r>
      <w:r w:rsidRPr="004E54D8">
        <w:rPr>
          <w:b/>
          <w:bCs/>
          <w:i/>
          <w:color w:val="7030A0"/>
          <w:lang w:eastAsia="ar-SA"/>
        </w:rPr>
        <w:t>ния – Новоникольский сельсовет»</w:t>
      </w:r>
    </w:p>
    <w:p w:rsidR="00DE7D7E" w:rsidRDefault="00DE7D7E" w:rsidP="00EB161B">
      <w:pPr>
        <w:spacing w:before="96" w:line="247" w:lineRule="auto"/>
        <w:ind w:left="4800" w:right="1323"/>
        <w:rPr>
          <w:rFonts w:ascii="Trebuchet MS" w:hAnsi="Trebuchet MS"/>
          <w:color w:val="231F20"/>
          <w:spacing w:val="-1"/>
          <w:w w:val="105"/>
          <w:sz w:val="16"/>
          <w:szCs w:val="16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DE7D7E" w:rsidRPr="00DE7D7E" w:rsidTr="00DE7D7E">
        <w:tc>
          <w:tcPr>
            <w:tcW w:w="10702" w:type="dxa"/>
            <w:tcBorders>
              <w:bottom w:val="thinThickSmallGap" w:sz="24" w:space="0" w:color="auto"/>
            </w:tcBorders>
          </w:tcPr>
          <w:p w:rsidR="00DE7D7E" w:rsidRPr="00DE7D7E" w:rsidRDefault="00DE7D7E" w:rsidP="00DE7D7E">
            <w:pPr>
              <w:jc w:val="center"/>
              <w:rPr>
                <w:b/>
                <w:sz w:val="20"/>
                <w:szCs w:val="20"/>
              </w:rPr>
            </w:pPr>
            <w:r w:rsidRPr="00DE7D7E">
              <w:rPr>
                <w:b/>
                <w:sz w:val="20"/>
                <w:szCs w:val="20"/>
              </w:rPr>
              <w:t>СОВЕТ ДЕПУТАТОВ МУНИЦИПАЛЬНОГО ОБРАЗОВАНИЯ</w:t>
            </w:r>
          </w:p>
          <w:p w:rsidR="00DE7D7E" w:rsidRPr="00DE7D7E" w:rsidRDefault="00DE7D7E" w:rsidP="00DE7D7E">
            <w:pPr>
              <w:jc w:val="center"/>
              <w:rPr>
                <w:b/>
                <w:sz w:val="20"/>
                <w:szCs w:val="20"/>
              </w:rPr>
            </w:pPr>
            <w:r w:rsidRPr="00DE7D7E">
              <w:rPr>
                <w:b/>
                <w:sz w:val="20"/>
                <w:szCs w:val="20"/>
              </w:rPr>
              <w:t>НОВОНИКОЛЬСКИЙ СЕЛЬСОВЕТ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E7D7E">
              <w:rPr>
                <w:b/>
                <w:sz w:val="20"/>
                <w:szCs w:val="20"/>
              </w:rPr>
              <w:t>ГРАЧЕВСКОГО РАЙОНА ОРЕНБУРГСКОЙ ОБЛАСТИ</w:t>
            </w:r>
          </w:p>
          <w:p w:rsidR="00DE7D7E" w:rsidRPr="00DE7D7E" w:rsidRDefault="00DE7D7E" w:rsidP="00DE7D7E">
            <w:pPr>
              <w:jc w:val="center"/>
              <w:rPr>
                <w:b/>
                <w:sz w:val="20"/>
                <w:szCs w:val="20"/>
              </w:rPr>
            </w:pPr>
          </w:p>
          <w:p w:rsidR="00DE7D7E" w:rsidRPr="00DE7D7E" w:rsidRDefault="00DE7D7E" w:rsidP="00DE7D7E">
            <w:pPr>
              <w:jc w:val="center"/>
              <w:rPr>
                <w:b/>
              </w:rPr>
            </w:pPr>
            <w:r w:rsidRPr="00DE7D7E">
              <w:rPr>
                <w:b/>
                <w:sz w:val="20"/>
                <w:szCs w:val="20"/>
              </w:rPr>
              <w:t>РЕШЕНИЕ</w:t>
            </w:r>
          </w:p>
        </w:tc>
      </w:tr>
    </w:tbl>
    <w:p w:rsidR="00444EDA" w:rsidRDefault="00444EDA" w:rsidP="00DE7D7E">
      <w:pPr>
        <w:pStyle w:val="14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DE7D7E" w:rsidRPr="00DE7D7E" w:rsidRDefault="00DE7D7E" w:rsidP="00DE7D7E">
      <w:pPr>
        <w:pStyle w:val="14"/>
        <w:shd w:val="clear" w:color="auto" w:fill="auto"/>
        <w:spacing w:before="0" w:after="0" w:line="240" w:lineRule="auto"/>
        <w:rPr>
          <w:sz w:val="24"/>
          <w:szCs w:val="24"/>
        </w:rPr>
      </w:pPr>
      <w:r w:rsidRPr="00DE7D7E">
        <w:rPr>
          <w:sz w:val="24"/>
          <w:szCs w:val="24"/>
        </w:rPr>
        <w:t xml:space="preserve"> 29.10.2025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</w:t>
      </w:r>
      <w:r w:rsidRPr="00DE7D7E">
        <w:rPr>
          <w:sz w:val="24"/>
          <w:szCs w:val="24"/>
        </w:rPr>
        <w:t xml:space="preserve">  № 8-рс</w:t>
      </w:r>
    </w:p>
    <w:p w:rsidR="00DE7D7E" w:rsidRPr="00DE7D7E" w:rsidRDefault="00DE7D7E" w:rsidP="00DE7D7E">
      <w:pPr>
        <w:jc w:val="center"/>
      </w:pPr>
      <w:r w:rsidRPr="00DE7D7E">
        <w:t>с. Новоникольское</w:t>
      </w:r>
    </w:p>
    <w:p w:rsidR="00DE7D7E" w:rsidRPr="00DE7D7E" w:rsidRDefault="00DE7D7E" w:rsidP="00DE7D7E">
      <w:pPr>
        <w:pStyle w:val="14"/>
        <w:shd w:val="clear" w:color="auto" w:fill="auto"/>
        <w:spacing w:before="0" w:after="0" w:line="240" w:lineRule="auto"/>
        <w:jc w:val="center"/>
        <w:rPr>
          <w:color w:val="FF0000"/>
          <w:sz w:val="24"/>
          <w:szCs w:val="24"/>
        </w:rPr>
      </w:pPr>
    </w:p>
    <w:p w:rsidR="00DE7D7E" w:rsidRDefault="00DE7D7E" w:rsidP="00DE7D7E">
      <w:pPr>
        <w:pStyle w:val="21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DE7D7E">
        <w:rPr>
          <w:sz w:val="24"/>
          <w:szCs w:val="24"/>
        </w:rPr>
        <w:t xml:space="preserve">Об избрании главы муниципального образования Новоникольский сельсовет </w:t>
      </w:r>
    </w:p>
    <w:p w:rsidR="00DE7D7E" w:rsidRPr="00DE7D7E" w:rsidRDefault="00DE7D7E" w:rsidP="00DE7D7E">
      <w:pPr>
        <w:pStyle w:val="21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DE7D7E">
        <w:rPr>
          <w:sz w:val="24"/>
          <w:szCs w:val="24"/>
        </w:rPr>
        <w:t>Грачевского района Оренбургской области</w:t>
      </w:r>
    </w:p>
    <w:p w:rsidR="00DE7D7E" w:rsidRPr="00DE7D7E" w:rsidRDefault="00DE7D7E" w:rsidP="00DE7D7E">
      <w:pPr>
        <w:pStyle w:val="21"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p w:rsidR="00DE7D7E" w:rsidRPr="00DE7D7E" w:rsidRDefault="00DE7D7E" w:rsidP="00DE7D7E">
      <w:pPr>
        <w:ind w:firstLine="567"/>
        <w:jc w:val="both"/>
      </w:pPr>
      <w:r w:rsidRPr="00DE7D7E">
        <w:t>В соответствии с Уставом муниципального образования Новоникольский сельсовет Грачевского района Оренбургской области, решением Совета депутатов муниципального образования Новоникольский сельсовет от 01.09.2025 №217-рс  «Об утверждении Положения о порядке проведения конкурса по отбору кандидатур на должность главы муниципального образования Новоникольский сельсовет Грачевского района Оренбургской области и избрания на должность главы муниципального образования Новоникольский сельсовет Грачевского района Оренбургской области»,  Совет депутатов муниципального образования Новоникольский сельсовет Грачевского района Оренбургской области РЕШИЛ:</w:t>
      </w:r>
    </w:p>
    <w:p w:rsidR="00DE7D7E" w:rsidRPr="00DE7D7E" w:rsidRDefault="00DE7D7E" w:rsidP="00DE7D7E">
      <w:pPr>
        <w:pStyle w:val="14"/>
        <w:numPr>
          <w:ilvl w:val="0"/>
          <w:numId w:val="18"/>
        </w:numPr>
        <w:shd w:val="clear" w:color="auto" w:fill="auto"/>
        <w:spacing w:before="0" w:after="0" w:line="240" w:lineRule="auto"/>
        <w:ind w:left="20" w:right="20" w:firstLine="547"/>
        <w:rPr>
          <w:sz w:val="24"/>
          <w:szCs w:val="24"/>
        </w:rPr>
      </w:pPr>
      <w:r w:rsidRPr="00DE7D7E">
        <w:rPr>
          <w:sz w:val="24"/>
          <w:szCs w:val="24"/>
        </w:rPr>
        <w:t xml:space="preserve"> Избрать главой муниципального образования Новоникольский сельсовет Грачевского района Оренбургской области </w:t>
      </w:r>
      <w:proofErr w:type="spellStart"/>
      <w:r w:rsidRPr="00DE7D7E">
        <w:rPr>
          <w:sz w:val="24"/>
          <w:szCs w:val="24"/>
        </w:rPr>
        <w:t>Киргизова</w:t>
      </w:r>
      <w:proofErr w:type="spellEnd"/>
      <w:r w:rsidRPr="00DE7D7E">
        <w:rPr>
          <w:sz w:val="24"/>
          <w:szCs w:val="24"/>
        </w:rPr>
        <w:t xml:space="preserve"> Василия Валентиновича.</w:t>
      </w:r>
    </w:p>
    <w:p w:rsidR="00DE7D7E" w:rsidRPr="00DE7D7E" w:rsidRDefault="00DE7D7E" w:rsidP="00DE7D7E">
      <w:pPr>
        <w:ind w:firstLine="708"/>
        <w:jc w:val="both"/>
      </w:pPr>
      <w:r w:rsidRPr="00DE7D7E">
        <w:t xml:space="preserve">2. Настоящее решение вступает в силу со дня принятия, </w:t>
      </w:r>
      <w:proofErr w:type="gramStart"/>
      <w:r w:rsidRPr="00DE7D7E">
        <w:t>подлежит  обнародованию</w:t>
      </w:r>
      <w:proofErr w:type="gramEnd"/>
      <w:r w:rsidRPr="00DE7D7E">
        <w:t xml:space="preserve"> и размещению на официальном информационном сайте администрации муниципального образования </w:t>
      </w:r>
      <w:proofErr w:type="spellStart"/>
      <w:r w:rsidRPr="00DE7D7E">
        <w:t>Грачевский</w:t>
      </w:r>
      <w:proofErr w:type="spellEnd"/>
      <w:r w:rsidRPr="00DE7D7E">
        <w:t xml:space="preserve"> район Оренбургской области.</w:t>
      </w:r>
    </w:p>
    <w:p w:rsidR="00DE7D7E" w:rsidRPr="00DE7D7E" w:rsidRDefault="00DE7D7E" w:rsidP="00DE7D7E">
      <w:pPr>
        <w:pStyle w:val="14"/>
        <w:shd w:val="clear" w:color="auto" w:fill="auto"/>
        <w:spacing w:before="0" w:after="0" w:line="240" w:lineRule="auto"/>
        <w:ind w:left="20" w:firstLine="264"/>
        <w:rPr>
          <w:sz w:val="24"/>
          <w:szCs w:val="24"/>
        </w:rPr>
      </w:pPr>
    </w:p>
    <w:p w:rsidR="00DE7D7E" w:rsidRPr="00DE7D7E" w:rsidRDefault="00DE7D7E" w:rsidP="00DE7D7E">
      <w:pPr>
        <w:pStyle w:val="14"/>
        <w:shd w:val="clear" w:color="auto" w:fill="auto"/>
        <w:spacing w:before="0" w:after="0" w:line="240" w:lineRule="auto"/>
        <w:ind w:left="20" w:firstLine="264"/>
        <w:rPr>
          <w:sz w:val="24"/>
          <w:szCs w:val="24"/>
        </w:rPr>
      </w:pPr>
    </w:p>
    <w:p w:rsidR="00DE7D7E" w:rsidRPr="00DE7D7E" w:rsidRDefault="00DE7D7E" w:rsidP="00DE7D7E">
      <w:pPr>
        <w:pStyle w:val="14"/>
        <w:shd w:val="clear" w:color="auto" w:fill="auto"/>
        <w:spacing w:before="0" w:after="0" w:line="240" w:lineRule="auto"/>
        <w:rPr>
          <w:sz w:val="24"/>
          <w:szCs w:val="24"/>
        </w:rPr>
      </w:pPr>
      <w:r w:rsidRPr="00DE7D7E">
        <w:rPr>
          <w:sz w:val="24"/>
          <w:szCs w:val="24"/>
        </w:rPr>
        <w:t xml:space="preserve">Председатель Совета депутатов                                               </w:t>
      </w:r>
      <w:r>
        <w:rPr>
          <w:sz w:val="24"/>
          <w:szCs w:val="24"/>
        </w:rPr>
        <w:t xml:space="preserve">                                         </w:t>
      </w:r>
      <w:r w:rsidRPr="00DE7D7E">
        <w:rPr>
          <w:sz w:val="24"/>
          <w:szCs w:val="24"/>
        </w:rPr>
        <w:t xml:space="preserve">     Е.А. </w:t>
      </w:r>
      <w:proofErr w:type="spellStart"/>
      <w:r w:rsidRPr="00DE7D7E">
        <w:rPr>
          <w:sz w:val="24"/>
          <w:szCs w:val="24"/>
        </w:rPr>
        <w:t>Горяйнова</w:t>
      </w:r>
      <w:proofErr w:type="spellEnd"/>
    </w:p>
    <w:p w:rsidR="00DE7D7E" w:rsidRPr="00DE7D7E" w:rsidRDefault="00DE7D7E" w:rsidP="00DE7D7E">
      <w:pPr>
        <w:pStyle w:val="14"/>
        <w:shd w:val="clear" w:color="auto" w:fill="auto"/>
        <w:spacing w:after="0" w:line="240" w:lineRule="auto"/>
        <w:rPr>
          <w:sz w:val="24"/>
          <w:szCs w:val="24"/>
        </w:rPr>
      </w:pPr>
    </w:p>
    <w:p w:rsidR="00DE7D7E" w:rsidRDefault="00DE7D7E" w:rsidP="00EB161B">
      <w:pPr>
        <w:spacing w:before="96" w:line="247" w:lineRule="auto"/>
        <w:ind w:left="4800" w:right="1323"/>
        <w:rPr>
          <w:rFonts w:ascii="Trebuchet MS" w:hAnsi="Trebuchet MS"/>
          <w:color w:val="231F20"/>
          <w:spacing w:val="-1"/>
          <w:w w:val="105"/>
          <w:sz w:val="16"/>
          <w:szCs w:val="16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DE7D7E" w:rsidRPr="006D4ABD" w:rsidTr="00DE7D7E">
        <w:tc>
          <w:tcPr>
            <w:tcW w:w="10702" w:type="dxa"/>
            <w:tcBorders>
              <w:bottom w:val="thinThickSmallGap" w:sz="24" w:space="0" w:color="auto"/>
            </w:tcBorders>
          </w:tcPr>
          <w:p w:rsidR="00DE7D7E" w:rsidRPr="00DE7D7E" w:rsidRDefault="00DE7D7E" w:rsidP="00DE7D7E">
            <w:pPr>
              <w:jc w:val="center"/>
              <w:rPr>
                <w:b/>
              </w:rPr>
            </w:pPr>
            <w:r w:rsidRPr="00DE7D7E">
              <w:rPr>
                <w:b/>
              </w:rPr>
              <w:lastRenderedPageBreak/>
              <w:t>СОВЕТ ДЕПУТАТОВ МУНИЦИПАЛЬНОГО ОБРАЗОВАНИЯ</w:t>
            </w:r>
          </w:p>
          <w:p w:rsidR="00DE7D7E" w:rsidRPr="00DE7D7E" w:rsidRDefault="00DE7D7E" w:rsidP="00DE7D7E">
            <w:pPr>
              <w:jc w:val="center"/>
              <w:rPr>
                <w:b/>
              </w:rPr>
            </w:pPr>
            <w:r w:rsidRPr="00DE7D7E">
              <w:rPr>
                <w:b/>
              </w:rPr>
              <w:t>НОВОНИКОЛЬСКИЙ СЕЛЬСОВЕТ ГРАЧЕВСКОГО РАЙОНА ОРЕНБУРГСКОЙ ОБЛАСТИ</w:t>
            </w:r>
          </w:p>
          <w:p w:rsidR="00DE7D7E" w:rsidRPr="00DE7D7E" w:rsidRDefault="00DE7D7E" w:rsidP="00DE7D7E">
            <w:pPr>
              <w:jc w:val="center"/>
              <w:rPr>
                <w:b/>
              </w:rPr>
            </w:pPr>
          </w:p>
          <w:p w:rsidR="00DE7D7E" w:rsidRPr="006D4ABD" w:rsidRDefault="00DE7D7E" w:rsidP="00DE7D7E">
            <w:pPr>
              <w:jc w:val="center"/>
              <w:rPr>
                <w:b/>
              </w:rPr>
            </w:pPr>
            <w:r w:rsidRPr="00DE7D7E">
              <w:rPr>
                <w:b/>
              </w:rPr>
              <w:t>РЕШЕНИЕ</w:t>
            </w:r>
          </w:p>
        </w:tc>
      </w:tr>
    </w:tbl>
    <w:p w:rsidR="00444EDA" w:rsidRDefault="00444EDA" w:rsidP="00DE7D7E">
      <w:pPr>
        <w:jc w:val="center"/>
      </w:pPr>
    </w:p>
    <w:p w:rsidR="00DE7D7E" w:rsidRPr="000B017B" w:rsidRDefault="00DE7D7E" w:rsidP="00DE7D7E">
      <w:pPr>
        <w:jc w:val="center"/>
      </w:pPr>
      <w:r w:rsidRPr="000B017B">
        <w:t xml:space="preserve">29.10.2025                                                                                                                         </w:t>
      </w:r>
      <w:r>
        <w:t xml:space="preserve">                  </w:t>
      </w:r>
      <w:r w:rsidRPr="000B017B">
        <w:t xml:space="preserve">    № </w:t>
      </w:r>
      <w:r>
        <w:t>9</w:t>
      </w:r>
      <w:r w:rsidRPr="000B017B">
        <w:t>-рс</w:t>
      </w:r>
    </w:p>
    <w:p w:rsidR="00DE7D7E" w:rsidRDefault="00DE7D7E" w:rsidP="00DE7D7E">
      <w:pPr>
        <w:jc w:val="center"/>
      </w:pPr>
      <w:r w:rsidRPr="000B017B">
        <w:t>с. Новоникольское</w:t>
      </w:r>
    </w:p>
    <w:p w:rsidR="00DE7D7E" w:rsidRDefault="00DE7D7E" w:rsidP="00DE7D7E">
      <w:pPr>
        <w:jc w:val="center"/>
      </w:pPr>
    </w:p>
    <w:p w:rsidR="00DE7D7E" w:rsidRDefault="00DE7D7E" w:rsidP="00DE7D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4ABD">
        <w:rPr>
          <w:rFonts w:ascii="Times New Roman" w:hAnsi="Times New Roman" w:cs="Times New Roman"/>
          <w:sz w:val="24"/>
          <w:szCs w:val="24"/>
        </w:rPr>
        <w:t>Об утверждении Положения "О земельном налоге"</w:t>
      </w:r>
    </w:p>
    <w:p w:rsidR="00DE7D7E" w:rsidRPr="006D4ABD" w:rsidRDefault="00DE7D7E" w:rsidP="00DE7D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E7D7E" w:rsidRPr="00D022CB" w:rsidRDefault="00DE7D7E" w:rsidP="00DE7D7E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022CB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</w:t>
      </w:r>
      <w:hyperlink r:id="rId12">
        <w:r w:rsidRPr="00D022CB">
          <w:rPr>
            <w:rFonts w:ascii="Times New Roman" w:hAnsi="Times New Roman" w:cs="Times New Roman"/>
            <w:color w:val="auto"/>
            <w:sz w:val="24"/>
            <w:szCs w:val="24"/>
          </w:rPr>
          <w:t>главой 31</w:t>
        </w:r>
      </w:hyperlink>
      <w:r w:rsidRPr="00D022CB">
        <w:rPr>
          <w:rFonts w:ascii="Times New Roman" w:hAnsi="Times New Roman" w:cs="Times New Roman"/>
          <w:color w:val="auto"/>
          <w:sz w:val="24"/>
          <w:szCs w:val="24"/>
        </w:rPr>
        <w:t xml:space="preserve"> Налогово</w:t>
      </w:r>
      <w:r>
        <w:rPr>
          <w:rFonts w:ascii="Times New Roman" w:hAnsi="Times New Roman" w:cs="Times New Roman"/>
          <w:color w:val="auto"/>
          <w:sz w:val="24"/>
          <w:szCs w:val="24"/>
        </w:rPr>
        <w:t>го кодекса Российской Федерации</w:t>
      </w:r>
      <w:r w:rsidRPr="00D022CB">
        <w:rPr>
          <w:rFonts w:ascii="Times New Roman" w:hAnsi="Times New Roman" w:cs="Times New Roman"/>
          <w:color w:val="auto"/>
          <w:sz w:val="24"/>
          <w:szCs w:val="24"/>
        </w:rPr>
        <w:t>,  пунктом 2 части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022CB">
        <w:rPr>
          <w:rFonts w:ascii="Times New Roman" w:hAnsi="Times New Roman" w:cs="Times New Roman"/>
          <w:color w:val="auto"/>
          <w:sz w:val="24"/>
          <w:szCs w:val="24"/>
        </w:rPr>
        <w:t xml:space="preserve">1 статьи 14 </w:t>
      </w:r>
      <w:r w:rsidRPr="00D022CB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Федерального закона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от 06.10.2003 №</w:t>
      </w:r>
      <w:r w:rsidRPr="00D022CB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131-ФЗ  "Об общих принципах организации местного самоуправления в Российской Федерации", ру</w:t>
      </w:r>
      <w:r w:rsidRPr="00D022CB">
        <w:rPr>
          <w:rFonts w:ascii="Times New Roman" w:hAnsi="Times New Roman" w:cs="Times New Roman"/>
          <w:color w:val="auto"/>
          <w:sz w:val="24"/>
          <w:szCs w:val="24"/>
        </w:rPr>
        <w:t>ководствуясь Уставом муниципального образования Новоникольский сельсовет Грачевского района Оренбургской области, Совет депутатов муниципального образования Новоникольский сельсовет Грачевского района Оренбургской области РЕШИЛ:</w:t>
      </w:r>
    </w:p>
    <w:p w:rsidR="00DE7D7E" w:rsidRPr="003C05A1" w:rsidRDefault="00DE7D7E" w:rsidP="00DE7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2CB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50">
        <w:r w:rsidRPr="00D022CB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D022CB">
        <w:rPr>
          <w:rFonts w:ascii="Times New Roman" w:hAnsi="Times New Roman" w:cs="Times New Roman"/>
          <w:sz w:val="24"/>
          <w:szCs w:val="24"/>
        </w:rPr>
        <w:t xml:space="preserve"> "О земельном налоге" на территории муниципал</w:t>
      </w:r>
      <w:r w:rsidRPr="003C05A1">
        <w:rPr>
          <w:rFonts w:ascii="Times New Roman" w:hAnsi="Times New Roman" w:cs="Times New Roman"/>
          <w:sz w:val="24"/>
          <w:szCs w:val="24"/>
        </w:rPr>
        <w:t>ьного образования Новоникольский сельсовет Грачевского района Оренбургской области согласно приложению.</w:t>
      </w:r>
    </w:p>
    <w:p w:rsidR="00DE7D7E" w:rsidRPr="003C05A1" w:rsidRDefault="00DE7D7E" w:rsidP="00DE7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5A1">
        <w:rPr>
          <w:rFonts w:ascii="Times New Roman" w:hAnsi="Times New Roman" w:cs="Times New Roman"/>
          <w:sz w:val="24"/>
          <w:szCs w:val="24"/>
        </w:rPr>
        <w:t>2. Признать утратившими силу следующие решения Совета депутатов муниципального образования Новоникольский сельсовет Грачевского района Оренбургской области:</w:t>
      </w:r>
    </w:p>
    <w:p w:rsidR="00DE7D7E" w:rsidRPr="003C05A1" w:rsidRDefault="00DE7D7E" w:rsidP="00DE7D7E">
      <w:pPr>
        <w:ind w:firstLine="540"/>
        <w:jc w:val="both"/>
      </w:pPr>
      <w:r w:rsidRPr="003C05A1">
        <w:t>- от 30.03.2022 № 80-рс «Об установлении земельного налога»;</w:t>
      </w:r>
    </w:p>
    <w:p w:rsidR="00DE7D7E" w:rsidRPr="003C05A1" w:rsidRDefault="00DE7D7E" w:rsidP="00DE7D7E">
      <w:pPr>
        <w:ind w:firstLine="540"/>
        <w:jc w:val="both"/>
      </w:pPr>
      <w:r w:rsidRPr="003C05A1">
        <w:t xml:space="preserve">-  от </w:t>
      </w:r>
      <w:proofErr w:type="gramStart"/>
      <w:r w:rsidRPr="003C05A1">
        <w:t>02.11.2023  №</w:t>
      </w:r>
      <w:proofErr w:type="gramEnd"/>
      <w:r w:rsidRPr="003C05A1">
        <w:t>147-рс «О внесении изменений в решение Совета депутатов</w:t>
      </w:r>
    </w:p>
    <w:p w:rsidR="00DE7D7E" w:rsidRPr="003C05A1" w:rsidRDefault="00DE7D7E" w:rsidP="00DE7D7E">
      <w:pPr>
        <w:ind w:firstLine="540"/>
        <w:jc w:val="both"/>
      </w:pPr>
      <w:r w:rsidRPr="003C05A1">
        <w:t>муниципального образования Новоникольский сельсовет Грачевского района Оренбургской области от 30.03.2022 №80-рс»;</w:t>
      </w:r>
    </w:p>
    <w:p w:rsidR="00DE7D7E" w:rsidRPr="003C05A1" w:rsidRDefault="00DE7D7E" w:rsidP="00DE7D7E">
      <w:pPr>
        <w:ind w:firstLine="540"/>
        <w:jc w:val="both"/>
      </w:pPr>
      <w:r w:rsidRPr="003C05A1">
        <w:t xml:space="preserve"> - от 20.12.2023 № 153-рс «О внесении изменений в решение Совета депутатов муниципального образования Новоникольский сельсовет Грачевского района</w:t>
      </w:r>
      <w:r>
        <w:t xml:space="preserve"> </w:t>
      </w:r>
      <w:r w:rsidRPr="003C05A1">
        <w:t>Оренбургской области от 30.03.2022 № 80-рс»;</w:t>
      </w:r>
    </w:p>
    <w:p w:rsidR="00DE7D7E" w:rsidRPr="003C05A1" w:rsidRDefault="00DE7D7E" w:rsidP="00DE7D7E">
      <w:pPr>
        <w:ind w:firstLine="540"/>
        <w:jc w:val="both"/>
      </w:pPr>
      <w:r w:rsidRPr="003C05A1">
        <w:t>- от 17.05.2024 № 172-рс «О внесении изменений в решение Совета депутатов муниципального образования Новоникольский сельсовет Грачевского района Оренбургской области от 30.03.2022 №80-рс»;</w:t>
      </w:r>
    </w:p>
    <w:p w:rsidR="00DE7D7E" w:rsidRPr="003C05A1" w:rsidRDefault="00DE7D7E" w:rsidP="00DE7D7E">
      <w:pPr>
        <w:ind w:firstLine="540"/>
        <w:jc w:val="both"/>
      </w:pPr>
      <w:r w:rsidRPr="003C05A1">
        <w:rPr>
          <w:b/>
        </w:rPr>
        <w:t>-</w:t>
      </w:r>
      <w:r w:rsidRPr="003C05A1">
        <w:t xml:space="preserve"> от 20.11.2024 № 179-рс «О внесении изменений в решение Совета депутатов муниципального образования Новоникольский сельсовет Грачевского района Оренбургской области от 30.03.2022 №80-рс».</w:t>
      </w:r>
    </w:p>
    <w:p w:rsidR="00DE7D7E" w:rsidRDefault="00DE7D7E" w:rsidP="00DE7D7E">
      <w:pPr>
        <w:shd w:val="clear" w:color="auto" w:fill="FFFFFF"/>
        <w:ind w:firstLine="540"/>
        <w:jc w:val="both"/>
      </w:pPr>
      <w:r w:rsidRPr="003C05A1">
        <w:t>3</w:t>
      </w:r>
      <w:r>
        <w:t>.</w:t>
      </w:r>
      <w:r w:rsidRPr="003C05A1">
        <w:t xml:space="preserve"> Контроль за исполнением данного решения возложить на постоянную комиссию по бюджетной, налоговой и финансовой политике, собственности, труд</w:t>
      </w:r>
      <w:r w:rsidRPr="006D4ABD">
        <w:t>у и экономическим вопросам.</w:t>
      </w:r>
    </w:p>
    <w:p w:rsidR="00DE7D7E" w:rsidRPr="00DE7D7E" w:rsidRDefault="00DE7D7E" w:rsidP="00DE7D7E">
      <w:pPr>
        <w:shd w:val="clear" w:color="auto" w:fill="FFFFFF"/>
        <w:ind w:firstLine="540"/>
        <w:jc w:val="both"/>
      </w:pPr>
      <w:r>
        <w:t>4.</w:t>
      </w:r>
      <w:r w:rsidRPr="00D022CB">
        <w:t xml:space="preserve">  Решение вступает в силу по истечении одного месяца со дня его официального размещения на официальном сайте - https://grach-rf.orb.ru/– раздел «сельские поселения - Новоникольский сельсовет»</w:t>
      </w:r>
      <w:r w:rsidRPr="00DE7D7E">
        <w:t>, в газете «Новоникольский муниципальный ВЕСТНИК» и распространяется на правоотношения, возникшие с 01.01.2026 года.</w:t>
      </w:r>
    </w:p>
    <w:p w:rsidR="00DE7D7E" w:rsidRPr="00DE7D7E" w:rsidRDefault="00DE7D7E" w:rsidP="00DE7D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7D7E" w:rsidRDefault="00DE7D7E" w:rsidP="00DE7D7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E7D7E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                                                                                            Е.А. </w:t>
      </w:r>
      <w:proofErr w:type="spellStart"/>
      <w:r w:rsidRPr="00DE7D7E">
        <w:rPr>
          <w:rFonts w:ascii="Times New Roman" w:hAnsi="Times New Roman" w:cs="Times New Roman"/>
          <w:sz w:val="24"/>
          <w:szCs w:val="24"/>
        </w:rPr>
        <w:t>Горяйнова</w:t>
      </w:r>
      <w:proofErr w:type="spellEnd"/>
    </w:p>
    <w:p w:rsidR="00DE7D7E" w:rsidRPr="00DE7D7E" w:rsidRDefault="00DE7D7E" w:rsidP="00DE7D7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7D7E" w:rsidRPr="00DE7D7E" w:rsidRDefault="00DE7D7E" w:rsidP="00DE7D7E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 w:rsidRPr="00DE7D7E">
        <w:rPr>
          <w:rFonts w:ascii="Times New Roman" w:hAnsi="Times New Roman" w:cs="Times New Roman"/>
          <w:sz w:val="24"/>
          <w:szCs w:val="24"/>
        </w:rPr>
        <w:t>Глава  муниципального</w:t>
      </w:r>
      <w:proofErr w:type="gramEnd"/>
      <w:r w:rsidRPr="00DE7D7E">
        <w:rPr>
          <w:rFonts w:ascii="Times New Roman" w:hAnsi="Times New Roman" w:cs="Times New Roman"/>
          <w:sz w:val="24"/>
          <w:szCs w:val="24"/>
        </w:rPr>
        <w:t xml:space="preserve"> образования                                                                                       В.В. Киргизов</w:t>
      </w:r>
    </w:p>
    <w:p w:rsidR="00DE7D7E" w:rsidRPr="00DE7D7E" w:rsidRDefault="00DE7D7E" w:rsidP="00DE7D7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7D7E" w:rsidRPr="00444EDA" w:rsidRDefault="00DE7D7E" w:rsidP="00DE7D7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7D7E" w:rsidRPr="00444EDA" w:rsidRDefault="00DE7D7E" w:rsidP="00DE7D7E">
      <w:pPr>
        <w:jc w:val="right"/>
        <w:rPr>
          <w:rFonts w:eastAsia="Calibri"/>
          <w:lang w:eastAsia="en-US"/>
        </w:rPr>
      </w:pPr>
      <w:r w:rsidRPr="00444EDA">
        <w:rPr>
          <w:rFonts w:eastAsia="Calibri"/>
          <w:lang w:eastAsia="en-US"/>
        </w:rPr>
        <w:t>Приложение</w:t>
      </w:r>
    </w:p>
    <w:p w:rsidR="00DE7D7E" w:rsidRPr="00444EDA" w:rsidRDefault="00DE7D7E" w:rsidP="00DE7D7E">
      <w:pPr>
        <w:jc w:val="right"/>
        <w:rPr>
          <w:rFonts w:eastAsia="Calibri"/>
          <w:lang w:eastAsia="en-US"/>
        </w:rPr>
      </w:pPr>
      <w:r w:rsidRPr="00444EDA">
        <w:rPr>
          <w:rFonts w:eastAsia="Calibri"/>
          <w:lang w:eastAsia="en-US"/>
        </w:rPr>
        <w:t xml:space="preserve"> к решению Совета депутатов</w:t>
      </w:r>
    </w:p>
    <w:p w:rsidR="00DE7D7E" w:rsidRPr="00444EDA" w:rsidRDefault="00DE7D7E" w:rsidP="00DE7D7E">
      <w:pPr>
        <w:jc w:val="right"/>
        <w:rPr>
          <w:rFonts w:eastAsia="Calibri"/>
          <w:lang w:eastAsia="en-US"/>
        </w:rPr>
      </w:pPr>
      <w:r w:rsidRPr="00444EDA">
        <w:rPr>
          <w:rFonts w:eastAsia="Calibri"/>
          <w:lang w:eastAsia="en-US"/>
        </w:rPr>
        <w:t>муниципального образования</w:t>
      </w:r>
    </w:p>
    <w:p w:rsidR="00DE7D7E" w:rsidRPr="00444EDA" w:rsidRDefault="00DE7D7E" w:rsidP="00DE7D7E">
      <w:pPr>
        <w:jc w:val="right"/>
        <w:rPr>
          <w:rFonts w:eastAsia="Calibri"/>
          <w:lang w:eastAsia="en-US"/>
        </w:rPr>
      </w:pPr>
      <w:r w:rsidRPr="00444EDA">
        <w:rPr>
          <w:rFonts w:eastAsia="Calibri"/>
          <w:lang w:eastAsia="en-US"/>
        </w:rPr>
        <w:t>Новоникольский сельсовет</w:t>
      </w:r>
    </w:p>
    <w:p w:rsidR="00DE7D7E" w:rsidRPr="00444EDA" w:rsidRDefault="00DE7D7E" w:rsidP="00DE7D7E">
      <w:pPr>
        <w:jc w:val="right"/>
        <w:rPr>
          <w:rFonts w:eastAsia="Calibri"/>
          <w:lang w:eastAsia="en-US"/>
        </w:rPr>
      </w:pPr>
      <w:r w:rsidRPr="00444EDA">
        <w:rPr>
          <w:rFonts w:eastAsia="Calibri"/>
          <w:lang w:eastAsia="en-US"/>
        </w:rPr>
        <w:t>от 29.10.2025 № 9-рс</w:t>
      </w:r>
    </w:p>
    <w:p w:rsidR="00DE7D7E" w:rsidRPr="00DE7D7E" w:rsidRDefault="00DE7D7E" w:rsidP="00DE7D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E7D7E" w:rsidRPr="00DE7D7E" w:rsidRDefault="00DE7D7E" w:rsidP="00DE7D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0"/>
      <w:bookmarkEnd w:id="1"/>
      <w:r w:rsidRPr="00DE7D7E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7E">
        <w:rPr>
          <w:rFonts w:ascii="Times New Roman" w:hAnsi="Times New Roman" w:cs="Times New Roman"/>
          <w:sz w:val="24"/>
          <w:szCs w:val="24"/>
        </w:rPr>
        <w:t>"О земельном налоге"</w:t>
      </w:r>
    </w:p>
    <w:p w:rsidR="00DE7D7E" w:rsidRPr="00DE7D7E" w:rsidRDefault="00DE7D7E" w:rsidP="00DE7D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E7D7E" w:rsidRDefault="00DE7D7E" w:rsidP="00DE7D7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D7E">
        <w:rPr>
          <w:rFonts w:ascii="Times New Roman" w:hAnsi="Times New Roman" w:cs="Times New Roman"/>
          <w:sz w:val="24"/>
          <w:szCs w:val="24"/>
        </w:rPr>
        <w:lastRenderedPageBreak/>
        <w:t>Статья 1. Общие положения</w:t>
      </w:r>
    </w:p>
    <w:p w:rsidR="00444EDA" w:rsidRPr="00DE7D7E" w:rsidRDefault="00444EDA" w:rsidP="00DE7D7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7D7E" w:rsidRPr="00DE7D7E" w:rsidRDefault="00DE7D7E" w:rsidP="00DE7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7E">
        <w:rPr>
          <w:rFonts w:ascii="Times New Roman" w:hAnsi="Times New Roman" w:cs="Times New Roman"/>
          <w:sz w:val="24"/>
          <w:szCs w:val="24"/>
        </w:rPr>
        <w:t xml:space="preserve">1. Настоящим Положением устанавливается и вводится в действие на территории муниципального образования </w:t>
      </w:r>
      <w:proofErr w:type="gramStart"/>
      <w:r w:rsidRPr="00DE7D7E">
        <w:rPr>
          <w:rFonts w:ascii="Times New Roman" w:hAnsi="Times New Roman" w:cs="Times New Roman"/>
          <w:sz w:val="24"/>
          <w:szCs w:val="24"/>
        </w:rPr>
        <w:t>Новоникольский  сельсовет</w:t>
      </w:r>
      <w:proofErr w:type="gramEnd"/>
      <w:r w:rsidRPr="00DE7D7E">
        <w:rPr>
          <w:rFonts w:ascii="Times New Roman" w:hAnsi="Times New Roman" w:cs="Times New Roman"/>
          <w:sz w:val="24"/>
          <w:szCs w:val="24"/>
        </w:rPr>
        <w:t xml:space="preserve"> Грачевского района Оренбургской области (далее - муниципальное образование) земельный налог, обязательный к уплате на территории муниципального образования, определяются налоговые ставки, порядок уплаты налога, налоговые льготы, а также основания и порядок их применения.</w:t>
      </w:r>
    </w:p>
    <w:p w:rsidR="00DE7D7E" w:rsidRPr="00DE7D7E" w:rsidRDefault="00DE7D7E" w:rsidP="00DE7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7E">
        <w:rPr>
          <w:rFonts w:ascii="Times New Roman" w:hAnsi="Times New Roman" w:cs="Times New Roman"/>
          <w:sz w:val="24"/>
          <w:szCs w:val="24"/>
        </w:rPr>
        <w:t>1.2. Иные положения предусматривают прямое применение главы 31 Налогового кодекса Российской Федерации (далее - Кодекс).</w:t>
      </w:r>
    </w:p>
    <w:p w:rsidR="00DE7D7E" w:rsidRPr="00DE7D7E" w:rsidRDefault="00DE7D7E" w:rsidP="00DE7D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7D7E" w:rsidRDefault="00DE7D7E" w:rsidP="00DE7D7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D7E">
        <w:rPr>
          <w:rFonts w:ascii="Times New Roman" w:hAnsi="Times New Roman" w:cs="Times New Roman"/>
          <w:sz w:val="24"/>
          <w:szCs w:val="24"/>
        </w:rPr>
        <w:t>Статья 2. Налоговые ставки</w:t>
      </w:r>
    </w:p>
    <w:p w:rsidR="00444EDA" w:rsidRPr="00DE7D7E" w:rsidRDefault="00444EDA" w:rsidP="00DE7D7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7D7E" w:rsidRPr="00DE7D7E" w:rsidRDefault="00DE7D7E" w:rsidP="00DE7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7E">
        <w:rPr>
          <w:rFonts w:ascii="Times New Roman" w:hAnsi="Times New Roman" w:cs="Times New Roman"/>
          <w:sz w:val="24"/>
          <w:szCs w:val="24"/>
        </w:rPr>
        <w:t>2.1. Ставки налога устанавливаются в следующих размерах:</w:t>
      </w:r>
    </w:p>
    <w:p w:rsidR="00DE7D7E" w:rsidRPr="00DE7D7E" w:rsidRDefault="00DE7D7E" w:rsidP="00DE7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7E">
        <w:rPr>
          <w:rFonts w:ascii="Times New Roman" w:hAnsi="Times New Roman" w:cs="Times New Roman"/>
          <w:sz w:val="24"/>
          <w:szCs w:val="24"/>
        </w:rPr>
        <w:t>2.1.1. 0,3 процента от кадастровой стоимости в отношении земельных участков:</w:t>
      </w:r>
    </w:p>
    <w:p w:rsidR="00DE7D7E" w:rsidRPr="00DE7D7E" w:rsidRDefault="00DE7D7E" w:rsidP="00DE7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7E"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E7D7E" w:rsidRPr="00DE7D7E" w:rsidRDefault="00DE7D7E" w:rsidP="00DE7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7E">
        <w:rPr>
          <w:rFonts w:ascii="Times New Roman" w:hAnsi="Times New Roman" w:cs="Times New Roman"/>
          <w:sz w:val="24"/>
          <w:szCs w:val="24"/>
        </w:rPr>
        <w:t>-занятых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DE7D7E" w:rsidRPr="00DE7D7E" w:rsidRDefault="00DE7D7E" w:rsidP="00DE7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7E">
        <w:rPr>
          <w:rFonts w:ascii="Times New Roman" w:hAnsi="Times New Roman" w:cs="Times New Roman"/>
          <w:sz w:val="24"/>
          <w:szCs w:val="24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13">
        <w:r w:rsidRPr="00DE7D7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E7D7E">
        <w:rPr>
          <w:rFonts w:ascii="Times New Roman" w:hAnsi="Times New Roman" w:cs="Times New Roman"/>
          <w:sz w:val="24"/>
          <w:szCs w:val="24"/>
        </w:rP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DE7D7E" w:rsidRPr="00DE7D7E" w:rsidRDefault="00DE7D7E" w:rsidP="00DE7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7E">
        <w:rPr>
          <w:rFonts w:ascii="Times New Roman" w:hAnsi="Times New Roman" w:cs="Times New Roman"/>
          <w:sz w:val="24"/>
          <w:szCs w:val="24"/>
        </w:rPr>
        <w:t>-ограниченных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DE7D7E" w:rsidRPr="00DE7D7E" w:rsidRDefault="00DE7D7E" w:rsidP="00DE7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7E">
        <w:rPr>
          <w:rFonts w:ascii="Times New Roman" w:hAnsi="Times New Roman" w:cs="Times New Roman"/>
          <w:sz w:val="24"/>
          <w:szCs w:val="24"/>
        </w:rPr>
        <w:t>2.1.2. 1,5 процента в отношении прочих земельных участков.</w:t>
      </w:r>
    </w:p>
    <w:p w:rsidR="00DE7D7E" w:rsidRPr="00DE7D7E" w:rsidRDefault="00DE7D7E" w:rsidP="00DE7D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7D7E" w:rsidRDefault="00DE7D7E" w:rsidP="00DE7D7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D7E">
        <w:rPr>
          <w:rFonts w:ascii="Times New Roman" w:hAnsi="Times New Roman" w:cs="Times New Roman"/>
          <w:sz w:val="24"/>
          <w:szCs w:val="24"/>
        </w:rPr>
        <w:t>Статья 3. Налоговые льготы. Основания и порядок их применения</w:t>
      </w:r>
    </w:p>
    <w:p w:rsidR="00444EDA" w:rsidRPr="00DE7D7E" w:rsidRDefault="00444EDA" w:rsidP="00DE7D7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7D7E" w:rsidRPr="00DE7D7E" w:rsidRDefault="00DE7D7E" w:rsidP="00DE7D7E">
      <w:pPr>
        <w:jc w:val="both"/>
      </w:pPr>
      <w:r w:rsidRPr="00DE7D7E">
        <w:t xml:space="preserve">     Освобождаются от уплаты земельного налога:     </w:t>
      </w:r>
    </w:p>
    <w:p w:rsidR="00DE7D7E" w:rsidRPr="00DE7D7E" w:rsidRDefault="00DE7D7E" w:rsidP="00DE7D7E">
      <w:pPr>
        <w:jc w:val="both"/>
      </w:pPr>
      <w:r w:rsidRPr="00DE7D7E">
        <w:t xml:space="preserve">      1. Физические лица и организации, указанные в статье 395 Налогового кодекса Российской Федерации;</w:t>
      </w:r>
    </w:p>
    <w:p w:rsidR="00DE7D7E" w:rsidRPr="00DE7D7E" w:rsidRDefault="00DE7D7E" w:rsidP="00DE7D7E">
      <w:pPr>
        <w:jc w:val="both"/>
      </w:pPr>
      <w:r w:rsidRPr="00DE7D7E">
        <w:t xml:space="preserve">      2. Автономные, бюджетные и казенные учреждения, финансируемые из бюджета муниципального образования </w:t>
      </w:r>
      <w:proofErr w:type="spellStart"/>
      <w:r w:rsidRPr="00DE7D7E">
        <w:t>Грачевский</w:t>
      </w:r>
      <w:proofErr w:type="spellEnd"/>
      <w:r w:rsidRPr="00DE7D7E">
        <w:t xml:space="preserve"> район и бюджета муниципального образования Новоникольский сельсовет Грачевского района Оренбургской области»;</w:t>
      </w:r>
    </w:p>
    <w:p w:rsidR="00DE7D7E" w:rsidRPr="00DE7D7E" w:rsidRDefault="00DE7D7E" w:rsidP="00DE7D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E7D7E">
        <w:rPr>
          <w:rFonts w:eastAsiaTheme="minorHAnsi"/>
          <w:lang w:eastAsia="en-US"/>
        </w:rPr>
        <w:t xml:space="preserve">      3. Участники и инвалиды Великой Отечественной войны, а также ветераны и инвалиды боевых действий в отношении земельных участков, используемых (предназначенных) для ведения личного подсобного хозяйства. Льгота предоставляется на 1 земельный участок с наименьшей кадастровой стоимостью.</w:t>
      </w:r>
    </w:p>
    <w:p w:rsidR="00DE7D7E" w:rsidRPr="00DE7D7E" w:rsidRDefault="00DE7D7E" w:rsidP="00DE7D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E7D7E">
        <w:rPr>
          <w:rFonts w:eastAsiaTheme="minorHAnsi"/>
          <w:lang w:eastAsia="en-US"/>
        </w:rPr>
        <w:t xml:space="preserve">      Основанием для применения налоговой льготы является удостоверение ветерана и инвалида Великой Отечественной войны и удостоверение ветерана и инвалида боевых действий.</w:t>
      </w:r>
    </w:p>
    <w:p w:rsidR="00DE7D7E" w:rsidRPr="00DE7D7E" w:rsidRDefault="00DE7D7E" w:rsidP="00DE7D7E">
      <w:pPr>
        <w:spacing w:line="288" w:lineRule="atLeast"/>
        <w:ind w:firstLine="540"/>
        <w:jc w:val="both"/>
      </w:pPr>
      <w:r w:rsidRPr="00DE7D7E">
        <w:t xml:space="preserve">4. Граждане, призванные в соответствии с Указом Президента Российской Федерации от 21.09.2022 N 647 "Об объявлении частичной мобилизации в Российской Федерации", на военную </w:t>
      </w:r>
      <w:r w:rsidRPr="00DE7D7E">
        <w:lastRenderedPageBreak/>
        <w:t>службу в отношении земельных участков, расположенных на территории муниципального образования Новоникольский сельсовет Грачевского района Оренбургской области.</w:t>
      </w:r>
    </w:p>
    <w:p w:rsidR="00DE7D7E" w:rsidRPr="00DE7D7E" w:rsidRDefault="00DE7D7E" w:rsidP="00DE7D7E">
      <w:pPr>
        <w:ind w:firstLine="540"/>
        <w:jc w:val="both"/>
      </w:pPr>
      <w:r w:rsidRPr="00DE7D7E">
        <w:t>При определении подлежащей уплате налогоплательщиком суммы налога налоговая льгота предоставляется участнику специальной военной операции в отношении одного земельного участка, предназначенного для ведения личного подсобного хозяйства, огородничества, садоводства, строительства гаража для собственных нужд или индивидуального жилищного строительства, не используемого в предпринимательской деятельности, вне зависимости от количества оснований для применения налоговых льгот.</w:t>
      </w:r>
    </w:p>
    <w:p w:rsidR="00DE7D7E" w:rsidRPr="00DE7D7E" w:rsidRDefault="00DE7D7E" w:rsidP="00DE7D7E">
      <w:pPr>
        <w:ind w:firstLine="540"/>
        <w:jc w:val="both"/>
      </w:pPr>
      <w:r w:rsidRPr="00DE7D7E">
        <w:t xml:space="preserve">В случае, если земельный участок, указанный в абзаце первом пункта 4, принадлежит участнику специальной военной операции на праве общей долевой собственности, налоговая льгота предоставляется в отношении земельного участка в целом. </w:t>
      </w:r>
    </w:p>
    <w:p w:rsidR="00DE7D7E" w:rsidRPr="00DE7D7E" w:rsidRDefault="00DE7D7E" w:rsidP="00DE7D7E">
      <w:pPr>
        <w:ind w:firstLine="540"/>
        <w:jc w:val="both"/>
      </w:pPr>
      <w:r w:rsidRPr="00DE7D7E">
        <w:t xml:space="preserve"> Для получения налоговой льготы участники специальной военной операции представляют в налоговый орган заявление о предоставлении налоговой льготы, а также справку с места прохождения военной службы военнослужащих, подтверждающую участие указанных лиц в проведении специальной военной операции, либо справку, выданную военным комиссариатом о том, что гражданин призван на военную службу по мобилизации в Вооруженные Силы Российской Федерации.</w:t>
      </w:r>
    </w:p>
    <w:p w:rsidR="00DE7D7E" w:rsidRPr="00DE7D7E" w:rsidRDefault="00DE7D7E" w:rsidP="00DE7D7E">
      <w:pPr>
        <w:ind w:firstLine="540"/>
        <w:jc w:val="both"/>
      </w:pPr>
      <w:r w:rsidRPr="00DE7D7E">
        <w:t xml:space="preserve"> 5. Родители и супруги военнослужащих, погибших при исполнении служебных обязанностей.</w:t>
      </w:r>
    </w:p>
    <w:p w:rsidR="00DE7D7E" w:rsidRPr="00DE7D7E" w:rsidRDefault="00DE7D7E" w:rsidP="00DE7D7E">
      <w:pPr>
        <w:ind w:firstLine="540"/>
        <w:jc w:val="both"/>
      </w:pPr>
      <w:r w:rsidRPr="00DE7D7E">
        <w:t>Супругам военнослужащих, погибших при исполнении служебных обязанностей, льгота предоставляется только в том случае, если они не вступили в повторный брак.</w:t>
      </w:r>
    </w:p>
    <w:p w:rsidR="00DE7D7E" w:rsidRPr="00DE7D7E" w:rsidRDefault="00DE7D7E" w:rsidP="00DE7D7E">
      <w:pPr>
        <w:ind w:firstLine="540"/>
        <w:jc w:val="both"/>
      </w:pPr>
      <w:r w:rsidRPr="00DE7D7E">
        <w:t>Основанием для применения налоговой льготы является справка установленного образца о гибели военнослужащего, выданная соответствующим государственным органом, а также документ (документы), подтверждающий наличие родственных связей либо состояние в браке с таким военнослужащим.</w:t>
      </w:r>
    </w:p>
    <w:p w:rsidR="00DE7D7E" w:rsidRPr="00DE7D7E" w:rsidRDefault="00DE7D7E" w:rsidP="00DE7D7E">
      <w:pPr>
        <w:spacing w:line="288" w:lineRule="atLeast"/>
        <w:ind w:firstLine="540"/>
        <w:jc w:val="both"/>
        <w:rPr>
          <w:color w:val="000000"/>
        </w:rPr>
      </w:pPr>
      <w:r w:rsidRPr="00DE7D7E">
        <w:rPr>
          <w:color w:val="000000"/>
        </w:rPr>
        <w:t xml:space="preserve">6. Инвесторы, реализующие инвестиционные проекты на территории муниципального образования Новоникольский сельсовет </w:t>
      </w:r>
      <w:r w:rsidRPr="00DE7D7E">
        <w:t xml:space="preserve">Грачевского района Оренбургской области. </w:t>
      </w:r>
      <w:r w:rsidRPr="00DE7D7E">
        <w:rPr>
          <w:color w:val="000000"/>
        </w:rPr>
        <w:t>Порядок предоставления льгот по земельному налогу инвесторам устанавливается Советом депутатов муниципального образования Новоникольский сельсовет Грачевского района Оренбургской области.</w:t>
      </w:r>
    </w:p>
    <w:p w:rsidR="00DE7D7E" w:rsidRPr="00DE7D7E" w:rsidRDefault="00DE7D7E" w:rsidP="00DE7D7E">
      <w:pPr>
        <w:spacing w:line="288" w:lineRule="atLeast"/>
        <w:ind w:firstLine="540"/>
        <w:jc w:val="both"/>
      </w:pPr>
      <w:r w:rsidRPr="00DE7D7E">
        <w:rPr>
          <w:color w:val="000000"/>
        </w:rPr>
        <w:t>7.  Народные дружинники народной дружины на период действия полномочий в размере 50 процентов от уплаты земельного налога на территории муниципального образования Новоникольский сельсовет Грачевского района Оренбургской области.</w:t>
      </w:r>
    </w:p>
    <w:p w:rsidR="00DE7D7E" w:rsidRPr="00DE7D7E" w:rsidRDefault="00DE7D7E" w:rsidP="00DE7D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7D7E" w:rsidRDefault="00DE7D7E" w:rsidP="00DE7D7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D7E">
        <w:rPr>
          <w:rFonts w:ascii="Times New Roman" w:hAnsi="Times New Roman" w:cs="Times New Roman"/>
          <w:sz w:val="24"/>
          <w:szCs w:val="24"/>
        </w:rPr>
        <w:t>Статья 4. Порядок уплаты налога и авансовых платежей</w:t>
      </w:r>
    </w:p>
    <w:p w:rsidR="00444EDA" w:rsidRPr="00DE7D7E" w:rsidRDefault="00444EDA" w:rsidP="00DE7D7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7D7E" w:rsidRPr="00DE7D7E" w:rsidRDefault="00DE7D7E" w:rsidP="00DE7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7E">
        <w:rPr>
          <w:rFonts w:ascii="Times New Roman" w:hAnsi="Times New Roman" w:cs="Times New Roman"/>
          <w:sz w:val="24"/>
          <w:szCs w:val="24"/>
        </w:rPr>
        <w:t xml:space="preserve">Порядок уплаты земельного налога в отношении налогоплательщиков-организаций устанавливается в соответствии со </w:t>
      </w:r>
      <w:hyperlink r:id="rId14">
        <w:r w:rsidRPr="00DE7D7E">
          <w:rPr>
            <w:rFonts w:ascii="Times New Roman" w:hAnsi="Times New Roman" w:cs="Times New Roman"/>
            <w:sz w:val="24"/>
            <w:szCs w:val="24"/>
          </w:rPr>
          <w:t>ст. 397</w:t>
        </w:r>
      </w:hyperlink>
      <w:r w:rsidRPr="00DE7D7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DE7D7E" w:rsidRDefault="00DE7D7E" w:rsidP="00EB161B">
      <w:pPr>
        <w:spacing w:before="96" w:line="247" w:lineRule="auto"/>
        <w:ind w:left="4800" w:right="1323"/>
        <w:rPr>
          <w:color w:val="231F20"/>
          <w:spacing w:val="-1"/>
          <w:w w:val="105"/>
        </w:rPr>
      </w:pPr>
    </w:p>
    <w:p w:rsidR="00DE7D7E" w:rsidRPr="00DE7D7E" w:rsidRDefault="00DE7D7E" w:rsidP="00EB161B">
      <w:pPr>
        <w:spacing w:before="96" w:line="247" w:lineRule="auto"/>
        <w:ind w:left="4800" w:right="1323"/>
        <w:rPr>
          <w:color w:val="231F20"/>
          <w:spacing w:val="-1"/>
          <w:w w:val="105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DE7D7E" w:rsidRPr="00DE7D7E" w:rsidTr="00DE7D7E">
        <w:tc>
          <w:tcPr>
            <w:tcW w:w="10702" w:type="dxa"/>
            <w:tcBorders>
              <w:bottom w:val="thinThickSmallGap" w:sz="24" w:space="0" w:color="auto"/>
            </w:tcBorders>
          </w:tcPr>
          <w:p w:rsidR="00DE7D7E" w:rsidRPr="00DE7D7E" w:rsidRDefault="00DE7D7E" w:rsidP="00DE7D7E">
            <w:pPr>
              <w:jc w:val="center"/>
              <w:rPr>
                <w:b/>
              </w:rPr>
            </w:pPr>
            <w:r w:rsidRPr="00DE7D7E">
              <w:rPr>
                <w:b/>
              </w:rPr>
              <w:t>СОВЕТ ДЕПУТАТОВ МУНИЦИПАЛЬНОГО ОБРАЗОВАНИЯ</w:t>
            </w:r>
          </w:p>
          <w:p w:rsidR="00DE7D7E" w:rsidRPr="00DE7D7E" w:rsidRDefault="00DE7D7E" w:rsidP="00DE7D7E">
            <w:pPr>
              <w:jc w:val="center"/>
              <w:rPr>
                <w:b/>
              </w:rPr>
            </w:pPr>
            <w:r w:rsidRPr="00DE7D7E">
              <w:rPr>
                <w:b/>
              </w:rPr>
              <w:t>НОВОНИКОЛЬСКИЙ СЕЛЬСОВЕТ ГРАЧЕВСКОГО РАЙОНА ОРЕНБУРГСКОЙ ОБЛАСТИ</w:t>
            </w:r>
          </w:p>
          <w:p w:rsidR="00DE7D7E" w:rsidRPr="00DE7D7E" w:rsidRDefault="00DE7D7E" w:rsidP="00DE7D7E">
            <w:pPr>
              <w:jc w:val="center"/>
              <w:rPr>
                <w:b/>
              </w:rPr>
            </w:pPr>
          </w:p>
          <w:p w:rsidR="00DE7D7E" w:rsidRPr="00DE7D7E" w:rsidRDefault="00DE7D7E" w:rsidP="00DE7D7E">
            <w:pPr>
              <w:jc w:val="center"/>
              <w:rPr>
                <w:b/>
              </w:rPr>
            </w:pPr>
            <w:r w:rsidRPr="00DE7D7E">
              <w:rPr>
                <w:b/>
              </w:rPr>
              <w:t>РЕШЕНИЕ</w:t>
            </w:r>
          </w:p>
        </w:tc>
      </w:tr>
    </w:tbl>
    <w:p w:rsidR="00444EDA" w:rsidRDefault="00444EDA" w:rsidP="00DE7D7E">
      <w:pPr>
        <w:jc w:val="both"/>
      </w:pPr>
    </w:p>
    <w:p w:rsidR="00DE7D7E" w:rsidRPr="00DE7D7E" w:rsidRDefault="00DE7D7E" w:rsidP="00DE7D7E">
      <w:pPr>
        <w:jc w:val="both"/>
      </w:pPr>
      <w:r w:rsidRPr="00DE7D7E">
        <w:t xml:space="preserve">29.10.2025                                                                                                              </w:t>
      </w:r>
      <w:r>
        <w:t xml:space="preserve">                              </w:t>
      </w:r>
      <w:r w:rsidRPr="00DE7D7E">
        <w:t xml:space="preserve">  № 10-рс</w:t>
      </w:r>
    </w:p>
    <w:p w:rsidR="00DE7D7E" w:rsidRPr="00DE7D7E" w:rsidRDefault="00DE7D7E" w:rsidP="00DE7D7E">
      <w:pPr>
        <w:jc w:val="center"/>
      </w:pPr>
      <w:r w:rsidRPr="00DE7D7E">
        <w:t>с. Новоникольское</w:t>
      </w:r>
    </w:p>
    <w:p w:rsidR="00DE7D7E" w:rsidRPr="00DE7D7E" w:rsidRDefault="00DE7D7E" w:rsidP="00DE7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7D7E" w:rsidRPr="00DE7D7E" w:rsidRDefault="00DE7D7E" w:rsidP="00DE7D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D7E">
        <w:rPr>
          <w:rFonts w:ascii="Times New Roman" w:hAnsi="Times New Roman" w:cs="Times New Roman"/>
          <w:b/>
          <w:sz w:val="24"/>
          <w:szCs w:val="24"/>
        </w:rPr>
        <w:t>Об утверждении Порядка предоставления налоговых льгот</w:t>
      </w:r>
    </w:p>
    <w:p w:rsidR="00DE7D7E" w:rsidRPr="00DE7D7E" w:rsidRDefault="00DE7D7E" w:rsidP="00DE7D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D7E">
        <w:rPr>
          <w:rFonts w:ascii="Times New Roman" w:hAnsi="Times New Roman" w:cs="Times New Roman"/>
          <w:b/>
          <w:sz w:val="24"/>
          <w:szCs w:val="24"/>
        </w:rPr>
        <w:t xml:space="preserve"> по земельному налогу инвесторам, реализующим </w:t>
      </w:r>
      <w:proofErr w:type="gramStart"/>
      <w:r w:rsidRPr="00DE7D7E">
        <w:rPr>
          <w:rFonts w:ascii="Times New Roman" w:hAnsi="Times New Roman" w:cs="Times New Roman"/>
          <w:b/>
          <w:sz w:val="24"/>
          <w:szCs w:val="24"/>
        </w:rPr>
        <w:t>проекты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D7E">
        <w:rPr>
          <w:rFonts w:ascii="Times New Roman" w:hAnsi="Times New Roman" w:cs="Times New Roman"/>
          <w:b/>
          <w:sz w:val="24"/>
          <w:szCs w:val="24"/>
        </w:rPr>
        <w:t xml:space="preserve"> на</w:t>
      </w:r>
      <w:proofErr w:type="gramEnd"/>
      <w:r w:rsidRPr="00DE7D7E">
        <w:rPr>
          <w:rFonts w:ascii="Times New Roman" w:hAnsi="Times New Roman" w:cs="Times New Roman"/>
          <w:b/>
          <w:sz w:val="24"/>
          <w:szCs w:val="24"/>
        </w:rPr>
        <w:t xml:space="preserve"> территории муниципального образования Новоникольский сельсовет Грачевского района Оренбургской области</w:t>
      </w:r>
    </w:p>
    <w:p w:rsidR="00DE7D7E" w:rsidRPr="00DE7D7E" w:rsidRDefault="00DE7D7E" w:rsidP="00DE7D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D7E" w:rsidRPr="00DE7D7E" w:rsidRDefault="00DE7D7E" w:rsidP="00DE7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7E">
        <w:rPr>
          <w:rFonts w:ascii="Times New Roman" w:hAnsi="Times New Roman" w:cs="Times New Roman"/>
          <w:sz w:val="24"/>
          <w:szCs w:val="24"/>
        </w:rPr>
        <w:t xml:space="preserve">В соответствии с Налоговым Кодексом Российской Федерации, руководствуясь Уставом муниципального образования Новоникольский сельсовет сельсовета Грачевского района </w:t>
      </w:r>
      <w:r w:rsidRPr="00DE7D7E">
        <w:rPr>
          <w:rFonts w:ascii="Times New Roman" w:hAnsi="Times New Roman" w:cs="Times New Roman"/>
          <w:sz w:val="24"/>
          <w:szCs w:val="24"/>
        </w:rPr>
        <w:lastRenderedPageBreak/>
        <w:t>Оренбургской области, Совет депутатов муниципального образования Новоникольский сельсовет Грачевского района Оренбургской области РЕШИЛ:</w:t>
      </w:r>
    </w:p>
    <w:p w:rsidR="00DE7D7E" w:rsidRPr="00DE7D7E" w:rsidRDefault="00DE7D7E" w:rsidP="00DE7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7E">
        <w:rPr>
          <w:rFonts w:ascii="Times New Roman" w:hAnsi="Times New Roman" w:cs="Times New Roman"/>
          <w:sz w:val="24"/>
          <w:szCs w:val="24"/>
        </w:rPr>
        <w:t>1. Утвердить Порядок предоставления налоговых льгот по земельному налогу инвесторам инвестиционных проектов на территории муниципального образования Новоникольский сельсовет Грачевского района Оренбургской области (Приложение 1).</w:t>
      </w:r>
    </w:p>
    <w:p w:rsidR="00DE7D7E" w:rsidRPr="00DE7D7E" w:rsidRDefault="00DE7D7E" w:rsidP="00DE7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7E">
        <w:rPr>
          <w:rFonts w:ascii="Times New Roman" w:hAnsi="Times New Roman" w:cs="Times New Roman"/>
          <w:sz w:val="24"/>
          <w:szCs w:val="24"/>
        </w:rPr>
        <w:t>2. Утвердить форму налогового соглашения, заключаемого с пользователем налоговых льгот (приложение 2).</w:t>
      </w:r>
    </w:p>
    <w:p w:rsidR="00DE7D7E" w:rsidRPr="00DE7D7E" w:rsidRDefault="00DE7D7E" w:rsidP="00DE7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7E">
        <w:rPr>
          <w:rFonts w:ascii="Times New Roman" w:hAnsi="Times New Roman" w:cs="Times New Roman"/>
          <w:sz w:val="24"/>
          <w:szCs w:val="24"/>
        </w:rPr>
        <w:t>3. Решение вступает в силу со дня его официального размещения на официальном сайте - https://grach-rf.orb.ru/– раздел «сельские поселения - Новоникольский сельсовет», в газете «Новоникольский муниципальный ВЕСТНИК».</w:t>
      </w:r>
    </w:p>
    <w:p w:rsidR="00DE7D7E" w:rsidRPr="00DE7D7E" w:rsidRDefault="00DE7D7E" w:rsidP="00DE7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7E">
        <w:rPr>
          <w:rFonts w:ascii="Times New Roman" w:hAnsi="Times New Roman" w:cs="Times New Roman"/>
          <w:sz w:val="24"/>
          <w:szCs w:val="24"/>
        </w:rPr>
        <w:t>4. Контроль за исполнением данного решения возложить на постоянную комиссию по бюджетной, налоговой и финансовой политике, собственности, труду и экономическим вопросам.</w:t>
      </w:r>
    </w:p>
    <w:p w:rsidR="00DE7D7E" w:rsidRPr="00DE7D7E" w:rsidRDefault="00DE7D7E" w:rsidP="00DE7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7D7E" w:rsidRPr="00DE7D7E" w:rsidRDefault="00DE7D7E" w:rsidP="00DE7D7E">
      <w:pPr>
        <w:pStyle w:val="ConsPlusNormal"/>
        <w:ind w:firstLine="540"/>
        <w:jc w:val="both"/>
        <w:rPr>
          <w:sz w:val="24"/>
          <w:szCs w:val="24"/>
        </w:rPr>
      </w:pPr>
    </w:p>
    <w:p w:rsidR="00DE7D7E" w:rsidRPr="00DE7D7E" w:rsidRDefault="00DE7D7E" w:rsidP="00DE7D7E">
      <w:pPr>
        <w:widowControl w:val="0"/>
        <w:autoSpaceDE w:val="0"/>
        <w:autoSpaceDN w:val="0"/>
      </w:pPr>
      <w:r w:rsidRPr="00DE7D7E">
        <w:t xml:space="preserve">Председатель Совета депутатов                          </w:t>
      </w:r>
      <w:r>
        <w:t xml:space="preserve">                                           </w:t>
      </w:r>
      <w:r w:rsidRPr="00DE7D7E">
        <w:t xml:space="preserve">                       Е.А. </w:t>
      </w:r>
      <w:proofErr w:type="spellStart"/>
      <w:r w:rsidRPr="00DE7D7E">
        <w:t>Горяйнова</w:t>
      </w:r>
      <w:proofErr w:type="spellEnd"/>
    </w:p>
    <w:p w:rsidR="00DE7D7E" w:rsidRPr="00DE7D7E" w:rsidRDefault="00DE7D7E" w:rsidP="00DE7D7E">
      <w:pPr>
        <w:widowControl w:val="0"/>
        <w:autoSpaceDE w:val="0"/>
        <w:autoSpaceDN w:val="0"/>
      </w:pPr>
    </w:p>
    <w:p w:rsidR="00DE7D7E" w:rsidRDefault="00DE7D7E" w:rsidP="00DE7D7E">
      <w:pPr>
        <w:widowControl w:val="0"/>
        <w:autoSpaceDE w:val="0"/>
        <w:autoSpaceDN w:val="0"/>
      </w:pPr>
      <w:proofErr w:type="gramStart"/>
      <w:r w:rsidRPr="00DE7D7E">
        <w:t>Глава  муниципального</w:t>
      </w:r>
      <w:proofErr w:type="gramEnd"/>
      <w:r w:rsidRPr="00DE7D7E">
        <w:t xml:space="preserve"> образования                                  </w:t>
      </w:r>
      <w:r>
        <w:t xml:space="preserve">                                             </w:t>
      </w:r>
      <w:r w:rsidRPr="00DE7D7E">
        <w:t xml:space="preserve">       В.В. Киргизов</w:t>
      </w:r>
    </w:p>
    <w:p w:rsidR="00444EDA" w:rsidRPr="00DE7D7E" w:rsidRDefault="00444EDA" w:rsidP="00DE7D7E">
      <w:pPr>
        <w:widowControl w:val="0"/>
        <w:autoSpaceDE w:val="0"/>
        <w:autoSpaceDN w:val="0"/>
      </w:pPr>
    </w:p>
    <w:p w:rsidR="00DE7D7E" w:rsidRPr="00DE7D7E" w:rsidRDefault="00DE7D7E" w:rsidP="00DE7D7E">
      <w:pPr>
        <w:rPr>
          <w:sz w:val="20"/>
          <w:szCs w:val="20"/>
        </w:rPr>
      </w:pPr>
    </w:p>
    <w:p w:rsidR="00DE7D7E" w:rsidRPr="00DE7D7E" w:rsidRDefault="00DE7D7E" w:rsidP="00DE7D7E">
      <w:pPr>
        <w:jc w:val="right"/>
        <w:rPr>
          <w:rFonts w:eastAsia="Calibri"/>
          <w:lang w:eastAsia="en-US"/>
        </w:rPr>
      </w:pPr>
      <w:r w:rsidRPr="00DE7D7E">
        <w:rPr>
          <w:rFonts w:eastAsia="Calibri"/>
          <w:lang w:eastAsia="en-US"/>
        </w:rPr>
        <w:t>Приложение 1</w:t>
      </w:r>
    </w:p>
    <w:p w:rsidR="00DE7D7E" w:rsidRPr="00DE7D7E" w:rsidRDefault="00DE7D7E" w:rsidP="00DE7D7E">
      <w:pPr>
        <w:jc w:val="right"/>
        <w:rPr>
          <w:rFonts w:eastAsia="Calibri"/>
          <w:lang w:eastAsia="en-US"/>
        </w:rPr>
      </w:pPr>
      <w:r w:rsidRPr="00DE7D7E">
        <w:rPr>
          <w:rFonts w:eastAsia="Calibri"/>
          <w:lang w:eastAsia="en-US"/>
        </w:rPr>
        <w:t xml:space="preserve"> к решению Совета депутатов</w:t>
      </w:r>
    </w:p>
    <w:p w:rsidR="00DE7D7E" w:rsidRPr="00DE7D7E" w:rsidRDefault="00DE7D7E" w:rsidP="00DE7D7E">
      <w:pPr>
        <w:jc w:val="right"/>
        <w:rPr>
          <w:rFonts w:eastAsia="Calibri"/>
          <w:lang w:eastAsia="en-US"/>
        </w:rPr>
      </w:pPr>
      <w:r w:rsidRPr="00DE7D7E">
        <w:rPr>
          <w:rFonts w:eastAsia="Calibri"/>
          <w:lang w:eastAsia="en-US"/>
        </w:rPr>
        <w:t>муниципального образования</w:t>
      </w:r>
    </w:p>
    <w:p w:rsidR="00DE7D7E" w:rsidRPr="00DE7D7E" w:rsidRDefault="00DE7D7E" w:rsidP="00DE7D7E">
      <w:pPr>
        <w:jc w:val="right"/>
        <w:rPr>
          <w:rFonts w:eastAsia="Calibri"/>
          <w:lang w:eastAsia="en-US"/>
        </w:rPr>
      </w:pPr>
      <w:r w:rsidRPr="00DE7D7E">
        <w:rPr>
          <w:rFonts w:eastAsia="Calibri"/>
          <w:lang w:eastAsia="en-US"/>
        </w:rPr>
        <w:t>Новоникольский сельсовет</w:t>
      </w:r>
    </w:p>
    <w:p w:rsidR="00DE7D7E" w:rsidRPr="00DE7D7E" w:rsidRDefault="00DE7D7E" w:rsidP="00DE7D7E">
      <w:pPr>
        <w:jc w:val="right"/>
        <w:rPr>
          <w:rFonts w:eastAsia="Calibri"/>
          <w:lang w:eastAsia="en-US"/>
        </w:rPr>
      </w:pPr>
      <w:r w:rsidRPr="00DE7D7E">
        <w:rPr>
          <w:rFonts w:eastAsia="Calibri"/>
          <w:lang w:eastAsia="en-US"/>
        </w:rPr>
        <w:t>от 29.10.2025 № 10-рс</w:t>
      </w:r>
    </w:p>
    <w:p w:rsidR="00DE7D7E" w:rsidRPr="00DE7D7E" w:rsidRDefault="00DE7D7E" w:rsidP="00DE7D7E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DE7D7E" w:rsidRPr="00DE7D7E" w:rsidRDefault="00DE7D7E" w:rsidP="00DE7D7E">
      <w:pPr>
        <w:widowControl w:val="0"/>
        <w:autoSpaceDE w:val="0"/>
        <w:autoSpaceDN w:val="0"/>
        <w:jc w:val="center"/>
        <w:rPr>
          <w:b/>
        </w:rPr>
      </w:pPr>
      <w:r w:rsidRPr="00DE7D7E">
        <w:rPr>
          <w:b/>
        </w:rPr>
        <w:t>ПОРЯДОК</w:t>
      </w:r>
    </w:p>
    <w:p w:rsidR="00DE7D7E" w:rsidRPr="00DE7D7E" w:rsidRDefault="00DE7D7E" w:rsidP="00DE7D7E">
      <w:pPr>
        <w:widowControl w:val="0"/>
        <w:autoSpaceDE w:val="0"/>
        <w:autoSpaceDN w:val="0"/>
        <w:jc w:val="center"/>
        <w:rPr>
          <w:b/>
        </w:rPr>
      </w:pPr>
      <w:r w:rsidRPr="00DE7D7E">
        <w:rPr>
          <w:b/>
        </w:rPr>
        <w:t>предоставления налоговых льгот по земельному налогу инвесторам инвестиционных проектов на территории муниципального образования Новоникольский сельсовет Грачевского района Оренбургской области</w:t>
      </w:r>
    </w:p>
    <w:p w:rsidR="00DE7D7E" w:rsidRPr="00DE7D7E" w:rsidRDefault="00DE7D7E" w:rsidP="00DE7D7E">
      <w:pPr>
        <w:widowControl w:val="0"/>
        <w:autoSpaceDE w:val="0"/>
        <w:autoSpaceDN w:val="0"/>
        <w:jc w:val="center"/>
      </w:pPr>
    </w:p>
    <w:p w:rsidR="00DE7D7E" w:rsidRPr="00DE7D7E" w:rsidRDefault="00DE7D7E" w:rsidP="00DE7D7E">
      <w:pPr>
        <w:widowControl w:val="0"/>
        <w:autoSpaceDE w:val="0"/>
        <w:autoSpaceDN w:val="0"/>
        <w:jc w:val="center"/>
        <w:rPr>
          <w:b/>
        </w:rPr>
      </w:pPr>
      <w:r w:rsidRPr="00DE7D7E">
        <w:rPr>
          <w:b/>
        </w:rPr>
        <w:t>1. ОБЩИЕ ПОЛОЖЕНИЯ</w:t>
      </w:r>
    </w:p>
    <w:p w:rsidR="00DE7D7E" w:rsidRPr="00DE7D7E" w:rsidRDefault="00DE7D7E" w:rsidP="00DE7D7E">
      <w:pPr>
        <w:widowControl w:val="0"/>
        <w:autoSpaceDE w:val="0"/>
        <w:autoSpaceDN w:val="0"/>
        <w:ind w:firstLine="540"/>
        <w:jc w:val="both"/>
        <w:rPr>
          <w:b/>
        </w:rPr>
      </w:pPr>
    </w:p>
    <w:p w:rsidR="00DE7D7E" w:rsidRPr="00DE7D7E" w:rsidRDefault="00DE7D7E" w:rsidP="00DE7D7E">
      <w:pPr>
        <w:widowControl w:val="0"/>
        <w:autoSpaceDE w:val="0"/>
        <w:autoSpaceDN w:val="0"/>
        <w:ind w:firstLine="540"/>
        <w:jc w:val="both"/>
      </w:pPr>
      <w:r w:rsidRPr="00DE7D7E">
        <w:t>1.1. Настоящий Порядок определяет механизм и условия предоставления муниципальной поддержки в форме льготы по земельному налогу (далее - Льгота) инвесторам, реализующим инвестиционные проекты, которые включены в реестр инвестиционных проектов на территории муниципального образования Новоникольский сельсовета Грачевского района Оренбургской области (далее - реестр инвестиционных проектов), в отношении земельных участков, используемых ими для реализации инвестиционных проектов.</w:t>
      </w:r>
    </w:p>
    <w:p w:rsidR="00DE7D7E" w:rsidRPr="00DE7D7E" w:rsidRDefault="00DE7D7E" w:rsidP="00DE7D7E">
      <w:pPr>
        <w:widowControl w:val="0"/>
        <w:autoSpaceDE w:val="0"/>
        <w:autoSpaceDN w:val="0"/>
        <w:ind w:firstLine="540"/>
        <w:jc w:val="both"/>
      </w:pPr>
      <w:r w:rsidRPr="00DE7D7E">
        <w:t>1.2. В целях настоящего Порядка применяются следующие понятия и термины:</w:t>
      </w:r>
    </w:p>
    <w:p w:rsidR="00DE7D7E" w:rsidRPr="00DE7D7E" w:rsidRDefault="00DE7D7E" w:rsidP="00DE7D7E">
      <w:pPr>
        <w:widowControl w:val="0"/>
        <w:autoSpaceDE w:val="0"/>
        <w:autoSpaceDN w:val="0"/>
        <w:ind w:firstLine="540"/>
        <w:jc w:val="both"/>
      </w:pPr>
      <w:r w:rsidRPr="00DE7D7E">
        <w:t>1.2.1. Налоговая льгота - это предоставляемое отдельным категориям налогоплательщиков и плательщиков сборов предусмотренное законодательством о налогах и сборах преимущество по сравнению с другими налогоплательщиками или плательщиками сборов, включая возможность не уплачивать налог или сбор.</w:t>
      </w:r>
    </w:p>
    <w:p w:rsidR="00DE7D7E" w:rsidRPr="00DE7D7E" w:rsidRDefault="00DE7D7E" w:rsidP="00DE7D7E">
      <w:pPr>
        <w:widowControl w:val="0"/>
        <w:autoSpaceDE w:val="0"/>
        <w:autoSpaceDN w:val="0"/>
        <w:ind w:firstLine="540"/>
        <w:jc w:val="both"/>
      </w:pPr>
      <w:r w:rsidRPr="00DE7D7E">
        <w:t>1.2.2. 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(бизнес-план).</w:t>
      </w:r>
    </w:p>
    <w:p w:rsidR="00DE7D7E" w:rsidRPr="00DE7D7E" w:rsidRDefault="00DE7D7E" w:rsidP="00DE7D7E">
      <w:pPr>
        <w:widowControl w:val="0"/>
        <w:autoSpaceDE w:val="0"/>
        <w:autoSpaceDN w:val="0"/>
        <w:ind w:firstLine="540"/>
        <w:jc w:val="both"/>
      </w:pPr>
      <w:r w:rsidRPr="00DE7D7E">
        <w:t>1.2.3. Инвестор - субъект инвестиционной деятельности, осуществляющий вложение собственных, заемных или привлеченных средств в форме инвестиций в инвестиционные проекты, реализуемые на территории сельского поселения, в соответствии с законодательством Российской Федерации, законодательством Оренбургской области, муниципальными правовыми актами муниципального образования Новоникольский сельсовет Грачевского района Оренбургской области.</w:t>
      </w:r>
    </w:p>
    <w:p w:rsidR="00DE7D7E" w:rsidRPr="00DE7D7E" w:rsidRDefault="00DE7D7E" w:rsidP="00DE7D7E">
      <w:pPr>
        <w:widowControl w:val="0"/>
        <w:autoSpaceDE w:val="0"/>
        <w:autoSpaceDN w:val="0"/>
        <w:ind w:firstLine="540"/>
        <w:jc w:val="both"/>
      </w:pPr>
      <w:r w:rsidRPr="00DE7D7E">
        <w:t>1.3. Пользователями Льготы, предоставляемой в соответствии с настоящим Порядком, являются:</w:t>
      </w:r>
    </w:p>
    <w:p w:rsidR="00DE7D7E" w:rsidRPr="00DE7D7E" w:rsidRDefault="00DE7D7E" w:rsidP="00DE7D7E">
      <w:pPr>
        <w:widowControl w:val="0"/>
        <w:autoSpaceDE w:val="0"/>
        <w:autoSpaceDN w:val="0"/>
        <w:ind w:firstLine="540"/>
        <w:jc w:val="both"/>
      </w:pPr>
      <w:r w:rsidRPr="00DE7D7E">
        <w:lastRenderedPageBreak/>
        <w:t>- организации-инвесторы (юридические лица, индивидуальные предприниматели), осуществившие после 1 января 2016 года в рамках реализации инвестиционного проекта капитальные вложения в объекты производственных инвестиций, основные средства, расположенные на территории сельского поселения, в соответствии с приоритетными направлениями развития экономики муниципального образования Новоникольский сельсовет Грачевского района Оренбургской области;</w:t>
      </w:r>
    </w:p>
    <w:p w:rsidR="00DE7D7E" w:rsidRPr="00DE7D7E" w:rsidRDefault="00DE7D7E" w:rsidP="00DE7D7E">
      <w:pPr>
        <w:widowControl w:val="0"/>
        <w:autoSpaceDE w:val="0"/>
        <w:autoSpaceDN w:val="0"/>
        <w:ind w:firstLine="540"/>
        <w:jc w:val="both"/>
      </w:pPr>
      <w:r w:rsidRPr="00DE7D7E">
        <w:t>- организации - инвесторы (юридические лица, индивидуальные предприниматели), являющиеся субъектами малого и среднего предпринимательства, осуществившие после 1 января 2016 года в рамках реализации инвестиционного проекта капитальные вложения в объекты производственных инвестиций, основные средства, расположенные на территории муниципального образования Новоникольский сельсовет Грачевского района Оренбургской области, в соответствии с приоритетными направлениями развития экономики муниципального образования Новоникольский сельсовет Грачевского района Оренбургской области.</w:t>
      </w:r>
    </w:p>
    <w:p w:rsidR="00DE7D7E" w:rsidRPr="00DE7D7E" w:rsidRDefault="00DE7D7E" w:rsidP="00DE7D7E">
      <w:pPr>
        <w:widowControl w:val="0"/>
        <w:autoSpaceDE w:val="0"/>
        <w:autoSpaceDN w:val="0"/>
        <w:ind w:firstLine="540"/>
        <w:jc w:val="both"/>
      </w:pPr>
      <w:r w:rsidRPr="00DE7D7E">
        <w:t>1.4. Приоритетными направлениями развития экономики муниципального образования Новоникольский сельсовет Грачевского района Оренбургской области являются следующие виды экономической деятельности, согласно Общероссийскому классификатору видов экономической деятельности:</w:t>
      </w:r>
    </w:p>
    <w:p w:rsidR="00DE7D7E" w:rsidRPr="00DE7D7E" w:rsidRDefault="00DE7D7E" w:rsidP="00DE7D7E">
      <w:pPr>
        <w:widowControl w:val="0"/>
        <w:autoSpaceDE w:val="0"/>
        <w:autoSpaceDN w:val="0"/>
        <w:ind w:firstLine="540"/>
        <w:jc w:val="both"/>
      </w:pPr>
      <w:r w:rsidRPr="00DE7D7E">
        <w:t>- реализация инновационных проектов;</w:t>
      </w:r>
    </w:p>
    <w:p w:rsidR="00DE7D7E" w:rsidRPr="00DE7D7E" w:rsidRDefault="00DE7D7E" w:rsidP="00DE7D7E">
      <w:pPr>
        <w:widowControl w:val="0"/>
        <w:autoSpaceDE w:val="0"/>
        <w:autoSpaceDN w:val="0"/>
        <w:ind w:firstLine="540"/>
        <w:jc w:val="both"/>
      </w:pPr>
      <w:r w:rsidRPr="00DE7D7E">
        <w:t>- строительство промышленных предприятий и предприятий переработки сельскохозяйственной продукции;</w:t>
      </w:r>
    </w:p>
    <w:p w:rsidR="00DE7D7E" w:rsidRPr="00DE7D7E" w:rsidRDefault="00DE7D7E" w:rsidP="00DE7D7E">
      <w:pPr>
        <w:widowControl w:val="0"/>
        <w:autoSpaceDE w:val="0"/>
        <w:autoSpaceDN w:val="0"/>
        <w:ind w:firstLine="540"/>
        <w:jc w:val="both"/>
      </w:pPr>
      <w:r w:rsidRPr="00DE7D7E">
        <w:t>- производство социально-значимой продукции и услуг;</w:t>
      </w:r>
    </w:p>
    <w:p w:rsidR="00DE7D7E" w:rsidRPr="00DE7D7E" w:rsidRDefault="00DE7D7E" w:rsidP="00DE7D7E">
      <w:pPr>
        <w:widowControl w:val="0"/>
        <w:autoSpaceDE w:val="0"/>
        <w:autoSpaceDN w:val="0"/>
        <w:ind w:firstLine="540"/>
        <w:jc w:val="both"/>
      </w:pPr>
      <w:r w:rsidRPr="00DE7D7E">
        <w:t>- развитие сельскохозяйственного производства;</w:t>
      </w:r>
    </w:p>
    <w:p w:rsidR="00DE7D7E" w:rsidRPr="00DE7D7E" w:rsidRDefault="00DE7D7E" w:rsidP="00DE7D7E">
      <w:pPr>
        <w:widowControl w:val="0"/>
        <w:autoSpaceDE w:val="0"/>
        <w:autoSpaceDN w:val="0"/>
        <w:ind w:firstLine="540"/>
        <w:jc w:val="both"/>
      </w:pPr>
      <w:r w:rsidRPr="00DE7D7E">
        <w:t>- строительство социальных и социально значимых объектов;</w:t>
      </w:r>
    </w:p>
    <w:p w:rsidR="00DE7D7E" w:rsidRPr="00DE7D7E" w:rsidRDefault="00DE7D7E" w:rsidP="00DE7D7E">
      <w:pPr>
        <w:widowControl w:val="0"/>
        <w:autoSpaceDE w:val="0"/>
        <w:autoSpaceDN w:val="0"/>
        <w:ind w:firstLine="540"/>
        <w:jc w:val="both"/>
      </w:pPr>
      <w:r w:rsidRPr="00DE7D7E">
        <w:t>- развитие транспортных коммуникаций, транспорта и связи.</w:t>
      </w:r>
    </w:p>
    <w:p w:rsidR="00DE7D7E" w:rsidRPr="00DE7D7E" w:rsidRDefault="00DE7D7E" w:rsidP="00DE7D7E">
      <w:pPr>
        <w:widowControl w:val="0"/>
        <w:autoSpaceDE w:val="0"/>
        <w:autoSpaceDN w:val="0"/>
        <w:ind w:firstLine="540"/>
        <w:jc w:val="both"/>
      </w:pPr>
      <w:r w:rsidRPr="00DE7D7E">
        <w:t>1.5. Срок предоставления Льготы -3 года.</w:t>
      </w:r>
    </w:p>
    <w:p w:rsidR="00DE7D7E" w:rsidRDefault="00DE7D7E" w:rsidP="00DE7D7E">
      <w:pPr>
        <w:widowControl w:val="0"/>
        <w:autoSpaceDE w:val="0"/>
        <w:autoSpaceDN w:val="0"/>
        <w:ind w:firstLine="540"/>
        <w:jc w:val="both"/>
      </w:pPr>
      <w:r w:rsidRPr="00DE7D7E">
        <w:t>1.6. Льгота предоставляется Инвестору один раз в течение срока реализации инвестиционного проекта, включенного в реестр инвестиционных проектов</w:t>
      </w:r>
      <w:r w:rsidR="00444EDA">
        <w:t>…</w:t>
      </w:r>
      <w:r w:rsidRPr="00DE7D7E">
        <w:t>.</w:t>
      </w:r>
    </w:p>
    <w:p w:rsidR="00444EDA" w:rsidRDefault="00444EDA" w:rsidP="00DE7D7E">
      <w:pPr>
        <w:widowControl w:val="0"/>
        <w:autoSpaceDE w:val="0"/>
        <w:autoSpaceDN w:val="0"/>
        <w:ind w:firstLine="540"/>
        <w:jc w:val="both"/>
      </w:pPr>
    </w:p>
    <w:p w:rsidR="00444EDA" w:rsidRPr="00DE7D7E" w:rsidRDefault="00444EDA" w:rsidP="00DE7D7E">
      <w:pPr>
        <w:widowControl w:val="0"/>
        <w:autoSpaceDE w:val="0"/>
        <w:autoSpaceDN w:val="0"/>
        <w:ind w:firstLine="540"/>
        <w:jc w:val="both"/>
      </w:pPr>
    </w:p>
    <w:p w:rsidR="00DE7D7E" w:rsidRPr="00444EDA" w:rsidRDefault="00444EDA" w:rsidP="00444ED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444EDA">
        <w:rPr>
          <w:i/>
          <w:sz w:val="20"/>
          <w:szCs w:val="20"/>
        </w:rPr>
        <w:t xml:space="preserve">С полной версией </w:t>
      </w:r>
      <w:proofErr w:type="gramStart"/>
      <w:r w:rsidRPr="00444EDA">
        <w:rPr>
          <w:i/>
          <w:sz w:val="20"/>
          <w:szCs w:val="20"/>
        </w:rPr>
        <w:t>решения  вы</w:t>
      </w:r>
      <w:proofErr w:type="gramEnd"/>
      <w:r w:rsidRPr="00444EDA">
        <w:rPr>
          <w:i/>
          <w:sz w:val="20"/>
          <w:szCs w:val="20"/>
        </w:rPr>
        <w:t xml:space="preserve">  можете ознакомиться  на официальном сайте Грачевского района в сети интернет: https://grach-rf.orb.ru/ в разделе «сельские поселения – Новоникольский сельсовет»</w:t>
      </w:r>
      <w:r>
        <w:rPr>
          <w:i/>
          <w:sz w:val="20"/>
          <w:szCs w:val="20"/>
        </w:rPr>
        <w:t>)</w:t>
      </w:r>
    </w:p>
    <w:p w:rsidR="00206E54" w:rsidRDefault="00206E54" w:rsidP="00EB161B">
      <w:pPr>
        <w:spacing w:before="96" w:line="247" w:lineRule="auto"/>
        <w:ind w:left="4800" w:right="1323"/>
        <w:rPr>
          <w:rFonts w:ascii="Trebuchet MS" w:hAnsi="Trebuchet MS"/>
          <w:color w:val="231F20"/>
          <w:spacing w:val="-1"/>
          <w:w w:val="105"/>
          <w:sz w:val="16"/>
          <w:szCs w:val="16"/>
        </w:rPr>
      </w:pPr>
    </w:p>
    <w:p w:rsidR="00206E54" w:rsidRDefault="00206E54" w:rsidP="00EB161B">
      <w:pPr>
        <w:spacing w:before="96" w:line="247" w:lineRule="auto"/>
        <w:ind w:left="4800" w:right="1323"/>
        <w:rPr>
          <w:rFonts w:ascii="Trebuchet MS" w:hAnsi="Trebuchet MS"/>
          <w:color w:val="231F20"/>
          <w:spacing w:val="-1"/>
          <w:w w:val="105"/>
          <w:sz w:val="16"/>
          <w:szCs w:val="16"/>
        </w:rPr>
      </w:pPr>
    </w:p>
    <w:p w:rsidR="00444EDA" w:rsidRDefault="00444EDA" w:rsidP="00EB161B">
      <w:pPr>
        <w:spacing w:before="96" w:line="247" w:lineRule="auto"/>
        <w:ind w:left="4800" w:right="1323"/>
        <w:rPr>
          <w:rFonts w:ascii="Trebuchet MS" w:hAnsi="Trebuchet MS"/>
          <w:color w:val="231F20"/>
          <w:spacing w:val="-1"/>
          <w:w w:val="105"/>
          <w:sz w:val="16"/>
          <w:szCs w:val="16"/>
        </w:rPr>
      </w:pPr>
    </w:p>
    <w:p w:rsidR="00444EDA" w:rsidRDefault="00444EDA" w:rsidP="00EB161B">
      <w:pPr>
        <w:spacing w:before="96" w:line="247" w:lineRule="auto"/>
        <w:ind w:left="4800" w:right="1323"/>
        <w:rPr>
          <w:rFonts w:ascii="Trebuchet MS" w:hAnsi="Trebuchet MS"/>
          <w:color w:val="231F20"/>
          <w:spacing w:val="-1"/>
          <w:w w:val="105"/>
          <w:sz w:val="16"/>
          <w:szCs w:val="16"/>
        </w:rPr>
      </w:pPr>
    </w:p>
    <w:p w:rsidR="00334E9A" w:rsidRDefault="00334E9A" w:rsidP="00EB161B">
      <w:pPr>
        <w:spacing w:before="96" w:line="247" w:lineRule="auto"/>
        <w:ind w:left="4800" w:right="1323"/>
        <w:rPr>
          <w:rFonts w:ascii="Trebuchet MS" w:hAnsi="Trebuchet MS"/>
          <w:color w:val="231F20"/>
          <w:spacing w:val="-1"/>
          <w:w w:val="105"/>
          <w:sz w:val="16"/>
          <w:szCs w:val="16"/>
        </w:rPr>
      </w:pPr>
    </w:p>
    <w:p w:rsidR="00334E9A" w:rsidRDefault="00334E9A" w:rsidP="00EB161B">
      <w:pPr>
        <w:spacing w:before="96" w:line="247" w:lineRule="auto"/>
        <w:ind w:left="4800" w:right="1323"/>
        <w:rPr>
          <w:rFonts w:ascii="Trebuchet MS" w:hAnsi="Trebuchet MS"/>
          <w:color w:val="231F20"/>
          <w:spacing w:val="-1"/>
          <w:w w:val="105"/>
          <w:sz w:val="16"/>
          <w:szCs w:val="16"/>
        </w:rPr>
      </w:pPr>
    </w:p>
    <w:p w:rsidR="00334E9A" w:rsidRDefault="00334E9A" w:rsidP="00EB161B">
      <w:pPr>
        <w:spacing w:before="96" w:line="247" w:lineRule="auto"/>
        <w:ind w:left="4800" w:right="1323"/>
        <w:rPr>
          <w:rFonts w:ascii="Trebuchet MS" w:hAnsi="Trebuchet MS"/>
          <w:color w:val="231F20"/>
          <w:spacing w:val="-1"/>
          <w:w w:val="105"/>
          <w:sz w:val="16"/>
          <w:szCs w:val="16"/>
        </w:rPr>
      </w:pPr>
    </w:p>
    <w:p w:rsidR="00334E9A" w:rsidRDefault="00334E9A" w:rsidP="00EB161B">
      <w:pPr>
        <w:spacing w:before="96" w:line="247" w:lineRule="auto"/>
        <w:ind w:left="4800" w:right="1323"/>
        <w:rPr>
          <w:rFonts w:ascii="Trebuchet MS" w:hAnsi="Trebuchet MS"/>
          <w:color w:val="231F20"/>
          <w:spacing w:val="-1"/>
          <w:w w:val="105"/>
          <w:sz w:val="16"/>
          <w:szCs w:val="16"/>
        </w:rPr>
      </w:pPr>
    </w:p>
    <w:p w:rsidR="00334E9A" w:rsidRDefault="00334E9A" w:rsidP="00EB161B">
      <w:pPr>
        <w:spacing w:before="96" w:line="247" w:lineRule="auto"/>
        <w:ind w:left="4800" w:right="1323"/>
        <w:rPr>
          <w:rFonts w:ascii="Trebuchet MS" w:hAnsi="Trebuchet MS"/>
          <w:color w:val="231F20"/>
          <w:spacing w:val="-1"/>
          <w:w w:val="105"/>
          <w:sz w:val="16"/>
          <w:szCs w:val="16"/>
        </w:rPr>
      </w:pPr>
    </w:p>
    <w:p w:rsidR="00334E9A" w:rsidRDefault="00334E9A" w:rsidP="00EB161B">
      <w:pPr>
        <w:spacing w:before="96" w:line="247" w:lineRule="auto"/>
        <w:ind w:left="4800" w:right="1323"/>
        <w:rPr>
          <w:rFonts w:ascii="Trebuchet MS" w:hAnsi="Trebuchet MS"/>
          <w:color w:val="231F20"/>
          <w:spacing w:val="-1"/>
          <w:w w:val="105"/>
          <w:sz w:val="16"/>
          <w:szCs w:val="16"/>
        </w:rPr>
      </w:pPr>
    </w:p>
    <w:p w:rsidR="00334E9A" w:rsidRDefault="00334E9A" w:rsidP="00EB161B">
      <w:pPr>
        <w:spacing w:before="96" w:line="247" w:lineRule="auto"/>
        <w:ind w:left="4800" w:right="1323"/>
        <w:rPr>
          <w:rFonts w:ascii="Trebuchet MS" w:hAnsi="Trebuchet MS"/>
          <w:color w:val="231F20"/>
          <w:spacing w:val="-1"/>
          <w:w w:val="105"/>
          <w:sz w:val="16"/>
          <w:szCs w:val="16"/>
        </w:rPr>
      </w:pPr>
    </w:p>
    <w:p w:rsidR="00444EDA" w:rsidRDefault="00444EDA" w:rsidP="00EB161B">
      <w:pPr>
        <w:spacing w:before="96" w:line="247" w:lineRule="auto"/>
        <w:ind w:left="4800" w:right="1323"/>
        <w:rPr>
          <w:rFonts w:ascii="Trebuchet MS" w:hAnsi="Trebuchet MS"/>
          <w:color w:val="231F20"/>
          <w:spacing w:val="-1"/>
          <w:w w:val="105"/>
          <w:sz w:val="16"/>
          <w:szCs w:val="16"/>
        </w:rPr>
      </w:pPr>
    </w:p>
    <w:p w:rsidR="00444EDA" w:rsidRDefault="00444EDA" w:rsidP="00EB161B">
      <w:pPr>
        <w:spacing w:before="96" w:line="247" w:lineRule="auto"/>
        <w:ind w:left="4800" w:right="1323"/>
        <w:rPr>
          <w:rFonts w:ascii="Trebuchet MS" w:hAnsi="Trebuchet MS"/>
          <w:color w:val="231F20"/>
          <w:spacing w:val="-1"/>
          <w:w w:val="105"/>
          <w:sz w:val="16"/>
          <w:szCs w:val="16"/>
        </w:rPr>
      </w:pPr>
    </w:p>
    <w:p w:rsidR="00444EDA" w:rsidRDefault="00444EDA" w:rsidP="00EB161B">
      <w:pPr>
        <w:spacing w:before="96" w:line="247" w:lineRule="auto"/>
        <w:ind w:left="4800" w:right="1323"/>
        <w:rPr>
          <w:rFonts w:ascii="Trebuchet MS" w:hAnsi="Trebuchet MS"/>
          <w:color w:val="231F20"/>
          <w:spacing w:val="-1"/>
          <w:w w:val="105"/>
          <w:sz w:val="16"/>
          <w:szCs w:val="16"/>
        </w:rPr>
      </w:pPr>
    </w:p>
    <w:p w:rsidR="00206E54" w:rsidRPr="00251E33" w:rsidRDefault="00206E54" w:rsidP="00EB161B">
      <w:pPr>
        <w:spacing w:before="96" w:line="247" w:lineRule="auto"/>
        <w:ind w:left="4800" w:right="1323"/>
        <w:rPr>
          <w:rFonts w:ascii="Trebuchet MS" w:hAnsi="Trebuchet MS"/>
          <w:color w:val="231F20"/>
          <w:spacing w:val="-1"/>
          <w:w w:val="105"/>
          <w:sz w:val="16"/>
          <w:szCs w:val="16"/>
        </w:rPr>
      </w:pPr>
    </w:p>
    <w:tbl>
      <w:tblPr>
        <w:tblW w:w="1106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9"/>
      </w:tblGrid>
      <w:tr w:rsidR="00EB161B" w:rsidTr="00EB161B">
        <w:trPr>
          <w:trHeight w:val="1053"/>
        </w:trPr>
        <w:tc>
          <w:tcPr>
            <w:tcW w:w="11069" w:type="dxa"/>
          </w:tcPr>
          <w:p w:rsidR="00EB161B" w:rsidRDefault="00EB161B" w:rsidP="001240AC">
            <w:pPr>
              <w:spacing w:before="1" w:line="247" w:lineRule="auto"/>
              <w:jc w:val="both"/>
              <w:rPr>
                <w:color w:val="231F20"/>
                <w:spacing w:val="-1"/>
                <w:w w:val="105"/>
                <w:sz w:val="16"/>
                <w:szCs w:val="16"/>
              </w:rPr>
            </w:pPr>
            <w:r w:rsidRPr="00681EBB">
              <w:rPr>
                <w:color w:val="231F20"/>
                <w:spacing w:val="-1"/>
                <w:w w:val="105"/>
                <w:sz w:val="16"/>
                <w:szCs w:val="16"/>
              </w:rPr>
              <w:t>Учредитель газеты</w:t>
            </w:r>
            <w:r w:rsidRPr="00681EBB">
              <w:rPr>
                <w:color w:val="231F20"/>
                <w:spacing w:val="-9"/>
                <w:w w:val="105"/>
                <w:sz w:val="16"/>
                <w:szCs w:val="16"/>
              </w:rPr>
              <w:t xml:space="preserve"> </w:t>
            </w:r>
            <w:r w:rsidRPr="00681EBB">
              <w:rPr>
                <w:color w:val="231F20"/>
                <w:spacing w:val="-1"/>
                <w:w w:val="105"/>
                <w:sz w:val="16"/>
                <w:szCs w:val="16"/>
              </w:rPr>
              <w:t xml:space="preserve">«Новоникольский </w:t>
            </w:r>
            <w:proofErr w:type="gramStart"/>
            <w:r w:rsidRPr="00681EBB">
              <w:rPr>
                <w:color w:val="231F20"/>
                <w:spacing w:val="-1"/>
                <w:w w:val="105"/>
                <w:sz w:val="16"/>
                <w:szCs w:val="16"/>
              </w:rPr>
              <w:t xml:space="preserve">муниципальный </w:t>
            </w:r>
            <w:r w:rsidRPr="00681EBB">
              <w:rPr>
                <w:color w:val="231F20"/>
                <w:spacing w:val="-8"/>
                <w:w w:val="105"/>
                <w:sz w:val="16"/>
                <w:szCs w:val="16"/>
              </w:rPr>
              <w:t xml:space="preserve"> </w:t>
            </w:r>
            <w:r w:rsidRPr="00681EBB">
              <w:rPr>
                <w:color w:val="231F20"/>
                <w:spacing w:val="-1"/>
                <w:w w:val="105"/>
                <w:sz w:val="16"/>
                <w:szCs w:val="16"/>
              </w:rPr>
              <w:t>ВЕСТНИК</w:t>
            </w:r>
            <w:proofErr w:type="gramEnd"/>
            <w:r w:rsidRPr="00681EBB">
              <w:rPr>
                <w:color w:val="231F20"/>
                <w:spacing w:val="-1"/>
                <w:w w:val="105"/>
                <w:sz w:val="16"/>
                <w:szCs w:val="16"/>
              </w:rPr>
              <w:t xml:space="preserve">» - </w:t>
            </w:r>
            <w:proofErr w:type="spellStart"/>
            <w:r w:rsidRPr="00681EBB">
              <w:rPr>
                <w:color w:val="231F20"/>
                <w:sz w:val="16"/>
                <w:szCs w:val="16"/>
              </w:rPr>
              <w:t>Cовет</w:t>
            </w:r>
            <w:proofErr w:type="spellEnd"/>
            <w:r w:rsidRPr="00681EBB">
              <w:rPr>
                <w:color w:val="231F20"/>
                <w:spacing w:val="9"/>
                <w:sz w:val="16"/>
                <w:szCs w:val="16"/>
              </w:rPr>
              <w:t xml:space="preserve"> депутатов </w:t>
            </w:r>
            <w:r w:rsidRPr="00681EBB">
              <w:rPr>
                <w:color w:val="231F20"/>
                <w:sz w:val="16"/>
                <w:szCs w:val="16"/>
              </w:rPr>
              <w:t>муниципального</w:t>
            </w:r>
            <w:r w:rsidRPr="00681EBB">
              <w:rPr>
                <w:color w:val="231F20"/>
                <w:spacing w:val="9"/>
                <w:sz w:val="16"/>
                <w:szCs w:val="16"/>
              </w:rPr>
              <w:t xml:space="preserve"> </w:t>
            </w:r>
            <w:r w:rsidRPr="00681EBB">
              <w:rPr>
                <w:color w:val="231F20"/>
                <w:sz w:val="16"/>
                <w:szCs w:val="16"/>
              </w:rPr>
              <w:t>образования Новоникольский сельсовет Грачевского района Оренбургской</w:t>
            </w:r>
            <w:r w:rsidRPr="00681EBB">
              <w:rPr>
                <w:color w:val="231F20"/>
                <w:sz w:val="16"/>
                <w:szCs w:val="16"/>
                <w:lang w:val="en-US"/>
              </w:rPr>
              <w:t xml:space="preserve"> </w:t>
            </w:r>
            <w:r w:rsidRPr="00681EBB">
              <w:rPr>
                <w:color w:val="231F20"/>
                <w:sz w:val="16"/>
                <w:szCs w:val="16"/>
              </w:rPr>
              <w:t xml:space="preserve">области.  Место нахождения редакции, адрес издателя и распространителя: </w:t>
            </w:r>
            <w:r>
              <w:rPr>
                <w:color w:val="231F20"/>
                <w:sz w:val="16"/>
                <w:szCs w:val="16"/>
              </w:rPr>
              <w:t xml:space="preserve">461821, </w:t>
            </w:r>
            <w:r w:rsidRPr="00681EBB">
              <w:rPr>
                <w:color w:val="231F20"/>
                <w:sz w:val="16"/>
                <w:szCs w:val="16"/>
              </w:rPr>
              <w:t xml:space="preserve">Оренбургская область, </w:t>
            </w:r>
            <w:proofErr w:type="spellStart"/>
            <w:r w:rsidRPr="00681EBB">
              <w:rPr>
                <w:color w:val="231F20"/>
                <w:sz w:val="16"/>
                <w:szCs w:val="16"/>
              </w:rPr>
              <w:t>Грачевский</w:t>
            </w:r>
            <w:proofErr w:type="spellEnd"/>
            <w:r w:rsidRPr="00681EBB">
              <w:rPr>
                <w:color w:val="231F20"/>
                <w:sz w:val="16"/>
                <w:szCs w:val="16"/>
              </w:rPr>
              <w:t xml:space="preserve"> район, с.Новоникольское, ул. Молодежная, 18б.</w:t>
            </w:r>
            <w:r w:rsidRPr="00681EBB">
              <w:rPr>
                <w:color w:val="231F20"/>
                <w:spacing w:val="9"/>
                <w:sz w:val="16"/>
                <w:szCs w:val="16"/>
              </w:rPr>
              <w:t xml:space="preserve"> </w:t>
            </w:r>
            <w:r w:rsidRPr="00681EBB">
              <w:rPr>
                <w:color w:val="231F20"/>
                <w:sz w:val="16"/>
                <w:szCs w:val="16"/>
              </w:rPr>
              <w:t>E-</w:t>
            </w:r>
            <w:proofErr w:type="spellStart"/>
            <w:r w:rsidRPr="00681EBB">
              <w:rPr>
                <w:color w:val="231F20"/>
                <w:sz w:val="16"/>
                <w:szCs w:val="16"/>
              </w:rPr>
              <w:t>mail</w:t>
            </w:r>
            <w:proofErr w:type="spellEnd"/>
            <w:r w:rsidRPr="00681EBB">
              <w:rPr>
                <w:color w:val="231F20"/>
                <w:sz w:val="16"/>
                <w:szCs w:val="16"/>
              </w:rPr>
              <w:t>:</w:t>
            </w:r>
            <w:r w:rsidRPr="00681EBB">
              <w:rPr>
                <w:color w:val="231F20"/>
                <w:spacing w:val="9"/>
                <w:sz w:val="16"/>
                <w:szCs w:val="16"/>
              </w:rPr>
              <w:t xml:space="preserve"> </w:t>
            </w:r>
            <w:hyperlink r:id="rId15" w:history="1">
              <w:r w:rsidRPr="00681EBB">
                <w:rPr>
                  <w:rStyle w:val="a7"/>
                  <w:spacing w:val="9"/>
                  <w:sz w:val="16"/>
                  <w:szCs w:val="16"/>
                  <w:lang w:val="en-US"/>
                </w:rPr>
                <w:t>Nowonikolsk@mail.ru</w:t>
              </w:r>
            </w:hyperlink>
            <w:r w:rsidRPr="00681EBB">
              <w:rPr>
                <w:color w:val="231F20"/>
                <w:sz w:val="16"/>
                <w:szCs w:val="16"/>
              </w:rPr>
              <w:t>, телефон редакционного совета:</w:t>
            </w:r>
            <w:r w:rsidRPr="00681EBB">
              <w:rPr>
                <w:color w:val="231F20"/>
                <w:sz w:val="16"/>
                <w:szCs w:val="16"/>
                <w:lang w:val="en-US"/>
              </w:rPr>
              <w:t xml:space="preserve"> 8(35344)32-2-46</w:t>
            </w:r>
            <w:r w:rsidRPr="00681EBB">
              <w:rPr>
                <w:color w:val="231F20"/>
                <w:sz w:val="16"/>
                <w:szCs w:val="16"/>
              </w:rPr>
              <w:t>. Главный редактор: Киргизов В.В.</w:t>
            </w:r>
            <w:r w:rsidRPr="00681EBB">
              <w:rPr>
                <w:color w:val="231F20"/>
                <w:spacing w:val="1"/>
                <w:sz w:val="16"/>
                <w:szCs w:val="16"/>
              </w:rPr>
              <w:t xml:space="preserve"> </w:t>
            </w:r>
            <w:r w:rsidRPr="00681EBB">
              <w:rPr>
                <w:color w:val="231F20"/>
                <w:sz w:val="16"/>
                <w:szCs w:val="16"/>
              </w:rPr>
              <w:t>Отпечатано</w:t>
            </w:r>
            <w:r w:rsidRPr="00681EBB">
              <w:rPr>
                <w:color w:val="231F20"/>
                <w:spacing w:val="2"/>
                <w:sz w:val="16"/>
                <w:szCs w:val="16"/>
              </w:rPr>
              <w:t xml:space="preserve"> </w:t>
            </w:r>
            <w:r w:rsidRPr="00681EBB">
              <w:rPr>
                <w:color w:val="231F20"/>
                <w:sz w:val="16"/>
                <w:szCs w:val="16"/>
              </w:rPr>
              <w:t>в администрации муниципального</w:t>
            </w:r>
            <w:r w:rsidRPr="00681EBB">
              <w:rPr>
                <w:color w:val="231F20"/>
                <w:spacing w:val="9"/>
                <w:sz w:val="16"/>
                <w:szCs w:val="16"/>
              </w:rPr>
              <w:t xml:space="preserve"> </w:t>
            </w:r>
            <w:r w:rsidRPr="00681EBB">
              <w:rPr>
                <w:color w:val="231F20"/>
                <w:sz w:val="16"/>
                <w:szCs w:val="16"/>
              </w:rPr>
              <w:t>образования Новоникольский сельсовет Грачевского района Оренбургской</w:t>
            </w:r>
            <w:r w:rsidRPr="00681EBB">
              <w:rPr>
                <w:color w:val="231F20"/>
                <w:sz w:val="16"/>
                <w:szCs w:val="16"/>
                <w:lang w:val="en-US"/>
              </w:rPr>
              <w:t xml:space="preserve"> </w:t>
            </w:r>
            <w:r w:rsidRPr="00681EBB">
              <w:rPr>
                <w:color w:val="231F20"/>
                <w:sz w:val="16"/>
                <w:szCs w:val="16"/>
              </w:rPr>
              <w:t>области за счет собственных средств. Тираж</w:t>
            </w:r>
            <w:r w:rsidRPr="00681EBB">
              <w:rPr>
                <w:color w:val="231F20"/>
                <w:spacing w:val="2"/>
                <w:sz w:val="16"/>
                <w:szCs w:val="16"/>
              </w:rPr>
              <w:t xml:space="preserve"> </w:t>
            </w:r>
            <w:r w:rsidRPr="00681EBB">
              <w:rPr>
                <w:color w:val="231F20"/>
                <w:spacing w:val="2"/>
                <w:sz w:val="16"/>
                <w:szCs w:val="16"/>
                <w:lang w:val="en-US"/>
              </w:rPr>
              <w:t>2</w:t>
            </w:r>
            <w:r w:rsidRPr="00681EBB">
              <w:rPr>
                <w:color w:val="231F20"/>
                <w:sz w:val="16"/>
                <w:szCs w:val="16"/>
              </w:rPr>
              <w:t>0</w:t>
            </w:r>
            <w:r w:rsidRPr="00681EBB">
              <w:rPr>
                <w:color w:val="231F20"/>
                <w:spacing w:val="2"/>
                <w:sz w:val="16"/>
                <w:szCs w:val="16"/>
              </w:rPr>
              <w:t xml:space="preserve"> </w:t>
            </w:r>
            <w:r w:rsidRPr="00681EBB">
              <w:rPr>
                <w:color w:val="231F20"/>
                <w:sz w:val="16"/>
                <w:szCs w:val="16"/>
              </w:rPr>
              <w:t>экз.</w:t>
            </w:r>
            <w:r w:rsidRPr="00681EBB">
              <w:rPr>
                <w:color w:val="231F20"/>
                <w:spacing w:val="2"/>
                <w:sz w:val="16"/>
                <w:szCs w:val="16"/>
              </w:rPr>
              <w:t xml:space="preserve"> </w:t>
            </w:r>
            <w:r w:rsidRPr="00681EBB">
              <w:rPr>
                <w:sz w:val="16"/>
                <w:szCs w:val="16"/>
              </w:rPr>
              <w:t xml:space="preserve"> </w:t>
            </w:r>
            <w:r w:rsidRPr="00681EBB">
              <w:rPr>
                <w:color w:val="231F20"/>
                <w:sz w:val="16"/>
                <w:szCs w:val="16"/>
              </w:rPr>
              <w:t>Распространяется</w:t>
            </w:r>
            <w:r w:rsidRPr="00681EBB">
              <w:rPr>
                <w:color w:val="231F20"/>
                <w:spacing w:val="6"/>
                <w:sz w:val="16"/>
                <w:szCs w:val="16"/>
              </w:rPr>
              <w:t xml:space="preserve"> </w:t>
            </w:r>
            <w:r w:rsidRPr="00681EBB">
              <w:rPr>
                <w:color w:val="231F20"/>
                <w:sz w:val="16"/>
                <w:szCs w:val="16"/>
              </w:rPr>
              <w:t xml:space="preserve">бесплатно. </w:t>
            </w:r>
            <w:r w:rsidRPr="00681EBB">
              <w:rPr>
                <w:sz w:val="16"/>
                <w:szCs w:val="16"/>
              </w:rPr>
              <w:t>Не подлежит государственной регистрации.</w:t>
            </w:r>
          </w:p>
        </w:tc>
      </w:tr>
    </w:tbl>
    <w:p w:rsidR="0087214A" w:rsidRPr="009547E8" w:rsidRDefault="0087214A" w:rsidP="00054984">
      <w:pPr>
        <w:rPr>
          <w:b/>
        </w:rPr>
      </w:pPr>
    </w:p>
    <w:sectPr w:rsidR="0087214A" w:rsidRPr="009547E8" w:rsidSect="006069DE">
      <w:pgSz w:w="11906" w:h="16838"/>
      <w:pgMar w:top="851" w:right="707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C20E94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8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206757CA"/>
    <w:multiLevelType w:val="multilevel"/>
    <w:tmpl w:val="44F6E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92498C"/>
    <w:multiLevelType w:val="hybridMultilevel"/>
    <w:tmpl w:val="F4646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839DF"/>
    <w:multiLevelType w:val="hybridMultilevel"/>
    <w:tmpl w:val="0FE04532"/>
    <w:lvl w:ilvl="0" w:tplc="1100A8F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6D54125"/>
    <w:multiLevelType w:val="hybridMultilevel"/>
    <w:tmpl w:val="F0D27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3A72"/>
    <w:multiLevelType w:val="hybridMultilevel"/>
    <w:tmpl w:val="C520142C"/>
    <w:lvl w:ilvl="0" w:tplc="37C85B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442E7"/>
    <w:multiLevelType w:val="multilevel"/>
    <w:tmpl w:val="C98EF2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49DB2839"/>
    <w:multiLevelType w:val="hybridMultilevel"/>
    <w:tmpl w:val="A972FAC8"/>
    <w:lvl w:ilvl="0" w:tplc="4DE845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4"/>
  </w:num>
  <w:num w:numId="5">
    <w:abstractNumId w:val="1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6"/>
  </w:num>
  <w:num w:numId="12">
    <w:abstractNumId w:val="2"/>
  </w:num>
  <w:num w:numId="13">
    <w:abstractNumId w:val="4"/>
  </w:num>
  <w:num w:numId="14">
    <w:abstractNumId w:val="5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F58"/>
    <w:rsid w:val="00004F95"/>
    <w:rsid w:val="00011D5A"/>
    <w:rsid w:val="0001789C"/>
    <w:rsid w:val="0002073B"/>
    <w:rsid w:val="000272DA"/>
    <w:rsid w:val="0003351B"/>
    <w:rsid w:val="00046EBD"/>
    <w:rsid w:val="0004740E"/>
    <w:rsid w:val="000545C6"/>
    <w:rsid w:val="00054984"/>
    <w:rsid w:val="00057E60"/>
    <w:rsid w:val="00063834"/>
    <w:rsid w:val="00070C83"/>
    <w:rsid w:val="00072752"/>
    <w:rsid w:val="00077188"/>
    <w:rsid w:val="00080CF5"/>
    <w:rsid w:val="00082348"/>
    <w:rsid w:val="0009033F"/>
    <w:rsid w:val="00094F3F"/>
    <w:rsid w:val="0009673D"/>
    <w:rsid w:val="00096F54"/>
    <w:rsid w:val="000A4C2C"/>
    <w:rsid w:val="000A6A53"/>
    <w:rsid w:val="000B10D7"/>
    <w:rsid w:val="000B3B57"/>
    <w:rsid w:val="000D10C5"/>
    <w:rsid w:val="000D1A73"/>
    <w:rsid w:val="000D48F8"/>
    <w:rsid w:val="000D4AE1"/>
    <w:rsid w:val="000E1EAF"/>
    <w:rsid w:val="000E311B"/>
    <w:rsid w:val="000E4CB4"/>
    <w:rsid w:val="000E7AF9"/>
    <w:rsid w:val="000F0315"/>
    <w:rsid w:val="000F2574"/>
    <w:rsid w:val="000F3F98"/>
    <w:rsid w:val="000F4475"/>
    <w:rsid w:val="00102739"/>
    <w:rsid w:val="00103A7D"/>
    <w:rsid w:val="00107869"/>
    <w:rsid w:val="00111B07"/>
    <w:rsid w:val="00111B16"/>
    <w:rsid w:val="0011525A"/>
    <w:rsid w:val="00115EF1"/>
    <w:rsid w:val="001237FF"/>
    <w:rsid w:val="001240AC"/>
    <w:rsid w:val="00131CB6"/>
    <w:rsid w:val="00132808"/>
    <w:rsid w:val="00132FC7"/>
    <w:rsid w:val="00134D25"/>
    <w:rsid w:val="0014197C"/>
    <w:rsid w:val="001551E4"/>
    <w:rsid w:val="00161EA5"/>
    <w:rsid w:val="00164BB4"/>
    <w:rsid w:val="00175D7D"/>
    <w:rsid w:val="00191AA8"/>
    <w:rsid w:val="001A3FCD"/>
    <w:rsid w:val="001A59BC"/>
    <w:rsid w:val="001A5A50"/>
    <w:rsid w:val="001B79AD"/>
    <w:rsid w:val="001D19CC"/>
    <w:rsid w:val="001D1AA3"/>
    <w:rsid w:val="001D1E13"/>
    <w:rsid w:val="001D22AE"/>
    <w:rsid w:val="001D5A35"/>
    <w:rsid w:val="001E12CF"/>
    <w:rsid w:val="001E24AF"/>
    <w:rsid w:val="001E5B2C"/>
    <w:rsid w:val="001E7046"/>
    <w:rsid w:val="001F5C4F"/>
    <w:rsid w:val="002054F3"/>
    <w:rsid w:val="00206E54"/>
    <w:rsid w:val="00210B9E"/>
    <w:rsid w:val="00210D60"/>
    <w:rsid w:val="00212AC8"/>
    <w:rsid w:val="00215F01"/>
    <w:rsid w:val="002164E9"/>
    <w:rsid w:val="00217C48"/>
    <w:rsid w:val="002236D4"/>
    <w:rsid w:val="00230898"/>
    <w:rsid w:val="00231CC0"/>
    <w:rsid w:val="00233571"/>
    <w:rsid w:val="00240A5B"/>
    <w:rsid w:val="00251A29"/>
    <w:rsid w:val="00267455"/>
    <w:rsid w:val="00275AF7"/>
    <w:rsid w:val="002827A1"/>
    <w:rsid w:val="00287EF8"/>
    <w:rsid w:val="0029302D"/>
    <w:rsid w:val="002A48DC"/>
    <w:rsid w:val="002A7620"/>
    <w:rsid w:val="002B057E"/>
    <w:rsid w:val="002B2100"/>
    <w:rsid w:val="002C559D"/>
    <w:rsid w:val="002C6463"/>
    <w:rsid w:val="002C7928"/>
    <w:rsid w:val="002D346E"/>
    <w:rsid w:val="002E490B"/>
    <w:rsid w:val="002E6D66"/>
    <w:rsid w:val="002F0CF7"/>
    <w:rsid w:val="002F1440"/>
    <w:rsid w:val="002F2355"/>
    <w:rsid w:val="002F2E07"/>
    <w:rsid w:val="002F74F7"/>
    <w:rsid w:val="003000EE"/>
    <w:rsid w:val="003044AB"/>
    <w:rsid w:val="00306DD6"/>
    <w:rsid w:val="00310766"/>
    <w:rsid w:val="00314D58"/>
    <w:rsid w:val="00321B49"/>
    <w:rsid w:val="00323ABA"/>
    <w:rsid w:val="00330FBE"/>
    <w:rsid w:val="00334477"/>
    <w:rsid w:val="00334E9A"/>
    <w:rsid w:val="00344049"/>
    <w:rsid w:val="003440D4"/>
    <w:rsid w:val="00355944"/>
    <w:rsid w:val="00355E30"/>
    <w:rsid w:val="00360F88"/>
    <w:rsid w:val="003623EF"/>
    <w:rsid w:val="003624D4"/>
    <w:rsid w:val="00364A30"/>
    <w:rsid w:val="00372F02"/>
    <w:rsid w:val="00377393"/>
    <w:rsid w:val="00386D4A"/>
    <w:rsid w:val="00390284"/>
    <w:rsid w:val="0039602B"/>
    <w:rsid w:val="003A01F2"/>
    <w:rsid w:val="003B06CF"/>
    <w:rsid w:val="003B46BB"/>
    <w:rsid w:val="003B6CF7"/>
    <w:rsid w:val="003C64F9"/>
    <w:rsid w:val="003D063D"/>
    <w:rsid w:val="003D0FBA"/>
    <w:rsid w:val="003D5AC3"/>
    <w:rsid w:val="003E2DBD"/>
    <w:rsid w:val="003E567C"/>
    <w:rsid w:val="003F373A"/>
    <w:rsid w:val="00410E18"/>
    <w:rsid w:val="0041285E"/>
    <w:rsid w:val="00414BDD"/>
    <w:rsid w:val="0042220C"/>
    <w:rsid w:val="004222E1"/>
    <w:rsid w:val="00424358"/>
    <w:rsid w:val="00426433"/>
    <w:rsid w:val="00433C93"/>
    <w:rsid w:val="004428D1"/>
    <w:rsid w:val="00444EDA"/>
    <w:rsid w:val="0044554B"/>
    <w:rsid w:val="004523EE"/>
    <w:rsid w:val="00454A3E"/>
    <w:rsid w:val="00457508"/>
    <w:rsid w:val="00462141"/>
    <w:rsid w:val="004707E1"/>
    <w:rsid w:val="0047157E"/>
    <w:rsid w:val="00471EFC"/>
    <w:rsid w:val="00485A2D"/>
    <w:rsid w:val="0048623F"/>
    <w:rsid w:val="004A0D50"/>
    <w:rsid w:val="004A4429"/>
    <w:rsid w:val="004A57B4"/>
    <w:rsid w:val="004B080D"/>
    <w:rsid w:val="004B46B1"/>
    <w:rsid w:val="004B7D43"/>
    <w:rsid w:val="004C1FBC"/>
    <w:rsid w:val="004D0C0D"/>
    <w:rsid w:val="004D6389"/>
    <w:rsid w:val="004D6A5D"/>
    <w:rsid w:val="004D6D0D"/>
    <w:rsid w:val="004D6E0F"/>
    <w:rsid w:val="004E2D64"/>
    <w:rsid w:val="004E54D8"/>
    <w:rsid w:val="004F0619"/>
    <w:rsid w:val="004F1DC4"/>
    <w:rsid w:val="004F442E"/>
    <w:rsid w:val="004F4F9B"/>
    <w:rsid w:val="004F57A3"/>
    <w:rsid w:val="00500E46"/>
    <w:rsid w:val="00503D06"/>
    <w:rsid w:val="00504C66"/>
    <w:rsid w:val="0052127D"/>
    <w:rsid w:val="005264CC"/>
    <w:rsid w:val="00530F8C"/>
    <w:rsid w:val="00533210"/>
    <w:rsid w:val="00555D68"/>
    <w:rsid w:val="005624D5"/>
    <w:rsid w:val="00562615"/>
    <w:rsid w:val="0056624C"/>
    <w:rsid w:val="00571CF7"/>
    <w:rsid w:val="00573659"/>
    <w:rsid w:val="00580801"/>
    <w:rsid w:val="00583E94"/>
    <w:rsid w:val="0058612F"/>
    <w:rsid w:val="005A406B"/>
    <w:rsid w:val="005B57DC"/>
    <w:rsid w:val="005B57E1"/>
    <w:rsid w:val="005C10BA"/>
    <w:rsid w:val="005D24F0"/>
    <w:rsid w:val="005D5CBB"/>
    <w:rsid w:val="005D62FF"/>
    <w:rsid w:val="005E1F2D"/>
    <w:rsid w:val="005F3C5B"/>
    <w:rsid w:val="005F7EB3"/>
    <w:rsid w:val="006019E0"/>
    <w:rsid w:val="006069DE"/>
    <w:rsid w:val="00607A54"/>
    <w:rsid w:val="00607ADB"/>
    <w:rsid w:val="00610C2E"/>
    <w:rsid w:val="006175DB"/>
    <w:rsid w:val="00625B48"/>
    <w:rsid w:val="00625C52"/>
    <w:rsid w:val="00627909"/>
    <w:rsid w:val="0063682B"/>
    <w:rsid w:val="006406A1"/>
    <w:rsid w:val="0064526C"/>
    <w:rsid w:val="00647621"/>
    <w:rsid w:val="00654890"/>
    <w:rsid w:val="006573EB"/>
    <w:rsid w:val="0066067A"/>
    <w:rsid w:val="006747F3"/>
    <w:rsid w:val="00692C89"/>
    <w:rsid w:val="006A5F5D"/>
    <w:rsid w:val="006A6EE7"/>
    <w:rsid w:val="006B1446"/>
    <w:rsid w:val="006B1FEC"/>
    <w:rsid w:val="006B581F"/>
    <w:rsid w:val="006C2949"/>
    <w:rsid w:val="006C3B7F"/>
    <w:rsid w:val="006C762D"/>
    <w:rsid w:val="006E485C"/>
    <w:rsid w:val="006F4D64"/>
    <w:rsid w:val="00704073"/>
    <w:rsid w:val="00716D03"/>
    <w:rsid w:val="0073518E"/>
    <w:rsid w:val="00741BD5"/>
    <w:rsid w:val="00745CEB"/>
    <w:rsid w:val="007477B2"/>
    <w:rsid w:val="00753648"/>
    <w:rsid w:val="0076116C"/>
    <w:rsid w:val="00765D70"/>
    <w:rsid w:val="007814BD"/>
    <w:rsid w:val="007856DE"/>
    <w:rsid w:val="0079045D"/>
    <w:rsid w:val="007910D1"/>
    <w:rsid w:val="00791EC9"/>
    <w:rsid w:val="007979EA"/>
    <w:rsid w:val="007A7ADC"/>
    <w:rsid w:val="007B4838"/>
    <w:rsid w:val="007C00EF"/>
    <w:rsid w:val="007C7705"/>
    <w:rsid w:val="007D6909"/>
    <w:rsid w:val="007E16F8"/>
    <w:rsid w:val="007E2204"/>
    <w:rsid w:val="007E2E2D"/>
    <w:rsid w:val="007E4BB9"/>
    <w:rsid w:val="007F17DC"/>
    <w:rsid w:val="00807299"/>
    <w:rsid w:val="00807501"/>
    <w:rsid w:val="00817FA8"/>
    <w:rsid w:val="0082163E"/>
    <w:rsid w:val="008245D4"/>
    <w:rsid w:val="00824782"/>
    <w:rsid w:val="00831F2A"/>
    <w:rsid w:val="00835CBC"/>
    <w:rsid w:val="00837B1B"/>
    <w:rsid w:val="00843E26"/>
    <w:rsid w:val="00846AC0"/>
    <w:rsid w:val="008502F4"/>
    <w:rsid w:val="00855098"/>
    <w:rsid w:val="00865D18"/>
    <w:rsid w:val="0087214A"/>
    <w:rsid w:val="008723D8"/>
    <w:rsid w:val="008755CE"/>
    <w:rsid w:val="00891B2A"/>
    <w:rsid w:val="00892C76"/>
    <w:rsid w:val="008A4E04"/>
    <w:rsid w:val="008A6712"/>
    <w:rsid w:val="008A6BD0"/>
    <w:rsid w:val="008A7BE3"/>
    <w:rsid w:val="008B501C"/>
    <w:rsid w:val="008B7C75"/>
    <w:rsid w:val="008C03D5"/>
    <w:rsid w:val="008D2380"/>
    <w:rsid w:val="008D25ED"/>
    <w:rsid w:val="008E208A"/>
    <w:rsid w:val="008E212C"/>
    <w:rsid w:val="008E30E0"/>
    <w:rsid w:val="008E6553"/>
    <w:rsid w:val="008E6E4B"/>
    <w:rsid w:val="008F3922"/>
    <w:rsid w:val="008F6A17"/>
    <w:rsid w:val="00903E31"/>
    <w:rsid w:val="009053AA"/>
    <w:rsid w:val="00906070"/>
    <w:rsid w:val="00913054"/>
    <w:rsid w:val="0092438A"/>
    <w:rsid w:val="00926444"/>
    <w:rsid w:val="009354F9"/>
    <w:rsid w:val="009370B3"/>
    <w:rsid w:val="00947A5D"/>
    <w:rsid w:val="009547E8"/>
    <w:rsid w:val="00962939"/>
    <w:rsid w:val="00963298"/>
    <w:rsid w:val="00965F41"/>
    <w:rsid w:val="00966E34"/>
    <w:rsid w:val="009739D9"/>
    <w:rsid w:val="009900BE"/>
    <w:rsid w:val="009937D5"/>
    <w:rsid w:val="0099696B"/>
    <w:rsid w:val="009A294E"/>
    <w:rsid w:val="009B4880"/>
    <w:rsid w:val="009B5DE8"/>
    <w:rsid w:val="009C44F0"/>
    <w:rsid w:val="009C6CF1"/>
    <w:rsid w:val="009E1569"/>
    <w:rsid w:val="009E40B6"/>
    <w:rsid w:val="009F07F1"/>
    <w:rsid w:val="009F57C9"/>
    <w:rsid w:val="00A04472"/>
    <w:rsid w:val="00A1324B"/>
    <w:rsid w:val="00A23A7E"/>
    <w:rsid w:val="00A36A53"/>
    <w:rsid w:val="00A37E7B"/>
    <w:rsid w:val="00A50B57"/>
    <w:rsid w:val="00A53E8D"/>
    <w:rsid w:val="00A63B93"/>
    <w:rsid w:val="00A63F58"/>
    <w:rsid w:val="00A6408B"/>
    <w:rsid w:val="00A670C1"/>
    <w:rsid w:val="00A701F1"/>
    <w:rsid w:val="00A70939"/>
    <w:rsid w:val="00A70B2B"/>
    <w:rsid w:val="00A77456"/>
    <w:rsid w:val="00A83972"/>
    <w:rsid w:val="00A925C5"/>
    <w:rsid w:val="00AA6D64"/>
    <w:rsid w:val="00AC3ED0"/>
    <w:rsid w:val="00AC6217"/>
    <w:rsid w:val="00AD3AC5"/>
    <w:rsid w:val="00AD5DAC"/>
    <w:rsid w:val="00AF37A0"/>
    <w:rsid w:val="00AF5A70"/>
    <w:rsid w:val="00AF702D"/>
    <w:rsid w:val="00B020E0"/>
    <w:rsid w:val="00B03EE7"/>
    <w:rsid w:val="00B07317"/>
    <w:rsid w:val="00B11625"/>
    <w:rsid w:val="00B158EF"/>
    <w:rsid w:val="00B16A96"/>
    <w:rsid w:val="00B2214E"/>
    <w:rsid w:val="00B26BE1"/>
    <w:rsid w:val="00B304E9"/>
    <w:rsid w:val="00B311F6"/>
    <w:rsid w:val="00B348AB"/>
    <w:rsid w:val="00B3509B"/>
    <w:rsid w:val="00B354C6"/>
    <w:rsid w:val="00B36FED"/>
    <w:rsid w:val="00B40672"/>
    <w:rsid w:val="00B45EBE"/>
    <w:rsid w:val="00B53E6C"/>
    <w:rsid w:val="00B54946"/>
    <w:rsid w:val="00B60CFE"/>
    <w:rsid w:val="00B61EB4"/>
    <w:rsid w:val="00B67D28"/>
    <w:rsid w:val="00B74197"/>
    <w:rsid w:val="00B95BB1"/>
    <w:rsid w:val="00B97BC8"/>
    <w:rsid w:val="00BA7BE1"/>
    <w:rsid w:val="00BB545F"/>
    <w:rsid w:val="00BC2893"/>
    <w:rsid w:val="00BD33AB"/>
    <w:rsid w:val="00BD7405"/>
    <w:rsid w:val="00BD77F6"/>
    <w:rsid w:val="00BE054F"/>
    <w:rsid w:val="00BE6269"/>
    <w:rsid w:val="00BF3D5C"/>
    <w:rsid w:val="00C001D9"/>
    <w:rsid w:val="00C0690F"/>
    <w:rsid w:val="00C06AC4"/>
    <w:rsid w:val="00C13156"/>
    <w:rsid w:val="00C174AC"/>
    <w:rsid w:val="00C2218F"/>
    <w:rsid w:val="00C2477B"/>
    <w:rsid w:val="00C30423"/>
    <w:rsid w:val="00C33EAF"/>
    <w:rsid w:val="00C44A30"/>
    <w:rsid w:val="00C5455E"/>
    <w:rsid w:val="00C57A3E"/>
    <w:rsid w:val="00C62993"/>
    <w:rsid w:val="00C7072F"/>
    <w:rsid w:val="00C71687"/>
    <w:rsid w:val="00C82DBC"/>
    <w:rsid w:val="00C85C28"/>
    <w:rsid w:val="00C85C87"/>
    <w:rsid w:val="00C92902"/>
    <w:rsid w:val="00C932CC"/>
    <w:rsid w:val="00C94B20"/>
    <w:rsid w:val="00CA7957"/>
    <w:rsid w:val="00CB07D5"/>
    <w:rsid w:val="00CB27F7"/>
    <w:rsid w:val="00CB32D2"/>
    <w:rsid w:val="00CB5282"/>
    <w:rsid w:val="00CC378A"/>
    <w:rsid w:val="00CD01F3"/>
    <w:rsid w:val="00CD088E"/>
    <w:rsid w:val="00CD42E6"/>
    <w:rsid w:val="00CD64AF"/>
    <w:rsid w:val="00CE2371"/>
    <w:rsid w:val="00CE2B3F"/>
    <w:rsid w:val="00CF434C"/>
    <w:rsid w:val="00CF5F2D"/>
    <w:rsid w:val="00D0057C"/>
    <w:rsid w:val="00D045AE"/>
    <w:rsid w:val="00D04F58"/>
    <w:rsid w:val="00D05219"/>
    <w:rsid w:val="00D11599"/>
    <w:rsid w:val="00D14C3A"/>
    <w:rsid w:val="00D158B4"/>
    <w:rsid w:val="00D22331"/>
    <w:rsid w:val="00D223EB"/>
    <w:rsid w:val="00D23343"/>
    <w:rsid w:val="00D24656"/>
    <w:rsid w:val="00D25EF6"/>
    <w:rsid w:val="00D333DD"/>
    <w:rsid w:val="00D4055C"/>
    <w:rsid w:val="00D4297E"/>
    <w:rsid w:val="00D44F87"/>
    <w:rsid w:val="00D458FE"/>
    <w:rsid w:val="00D512E1"/>
    <w:rsid w:val="00D54B94"/>
    <w:rsid w:val="00D55A06"/>
    <w:rsid w:val="00D60F1A"/>
    <w:rsid w:val="00D64B17"/>
    <w:rsid w:val="00D74ABE"/>
    <w:rsid w:val="00D75C35"/>
    <w:rsid w:val="00D92B0E"/>
    <w:rsid w:val="00D9717B"/>
    <w:rsid w:val="00DA5638"/>
    <w:rsid w:val="00DC44E4"/>
    <w:rsid w:val="00DC4639"/>
    <w:rsid w:val="00DE6A56"/>
    <w:rsid w:val="00DE7D7E"/>
    <w:rsid w:val="00DF174F"/>
    <w:rsid w:val="00E07E62"/>
    <w:rsid w:val="00E133FE"/>
    <w:rsid w:val="00E152CA"/>
    <w:rsid w:val="00E20FBB"/>
    <w:rsid w:val="00E34E31"/>
    <w:rsid w:val="00E34F95"/>
    <w:rsid w:val="00E36C77"/>
    <w:rsid w:val="00E52B7B"/>
    <w:rsid w:val="00E54C77"/>
    <w:rsid w:val="00E553F3"/>
    <w:rsid w:val="00E7734B"/>
    <w:rsid w:val="00E77E1E"/>
    <w:rsid w:val="00E85EA5"/>
    <w:rsid w:val="00E945BE"/>
    <w:rsid w:val="00E95126"/>
    <w:rsid w:val="00E95A48"/>
    <w:rsid w:val="00EA395B"/>
    <w:rsid w:val="00EA6D1B"/>
    <w:rsid w:val="00EB161B"/>
    <w:rsid w:val="00EB3514"/>
    <w:rsid w:val="00EB3B16"/>
    <w:rsid w:val="00ED2E1F"/>
    <w:rsid w:val="00ED695B"/>
    <w:rsid w:val="00ED7729"/>
    <w:rsid w:val="00EE090D"/>
    <w:rsid w:val="00EE34AD"/>
    <w:rsid w:val="00EF0963"/>
    <w:rsid w:val="00EF3430"/>
    <w:rsid w:val="00EF5A6F"/>
    <w:rsid w:val="00EF6684"/>
    <w:rsid w:val="00F04A61"/>
    <w:rsid w:val="00F10389"/>
    <w:rsid w:val="00F11257"/>
    <w:rsid w:val="00F206BA"/>
    <w:rsid w:val="00F35483"/>
    <w:rsid w:val="00F375CA"/>
    <w:rsid w:val="00F43041"/>
    <w:rsid w:val="00F45FAB"/>
    <w:rsid w:val="00F5018A"/>
    <w:rsid w:val="00F56AF9"/>
    <w:rsid w:val="00F61E10"/>
    <w:rsid w:val="00F66826"/>
    <w:rsid w:val="00F80192"/>
    <w:rsid w:val="00F808D6"/>
    <w:rsid w:val="00F8286C"/>
    <w:rsid w:val="00F877AE"/>
    <w:rsid w:val="00F90F68"/>
    <w:rsid w:val="00FA3773"/>
    <w:rsid w:val="00FA49D2"/>
    <w:rsid w:val="00FB79A0"/>
    <w:rsid w:val="00FC2C50"/>
    <w:rsid w:val="00FD0372"/>
    <w:rsid w:val="00FD3502"/>
    <w:rsid w:val="00FD547A"/>
    <w:rsid w:val="00FE1948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A56A-41AA-4B29-983A-62051902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7D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3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111B16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E52B7B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h4">
    <w:name w:val="h4"/>
    <w:basedOn w:val="a0"/>
    <w:rsid w:val="00323ABA"/>
  </w:style>
  <w:style w:type="character" w:customStyle="1" w:styleId="c2e5f0f5ede8e9eaeeebeeedf2e8f2f3ebc7ede0ea">
    <w:name w:val="Вc2еe5рf0хf5нedиe8йe9 кeaоeeлebоeeнedтf2иe8тf2уf3лeb Зc7нedаe0кea"/>
    <w:basedOn w:val="a0"/>
    <w:uiPriority w:val="99"/>
    <w:rsid w:val="00054984"/>
    <w:rPr>
      <w:rFonts w:cs="Times New Roman"/>
    </w:rPr>
  </w:style>
  <w:style w:type="character" w:customStyle="1" w:styleId="cde8e6ede8e9eaeeebeeedf2e8f2f3ebc7ede0ea">
    <w:name w:val="Нcdиe8жe6нedиe8йe9 кeaоeeлebоeeнedтf2иe8тf2уf3лeb Зc7нedаe0кea"/>
    <w:basedOn w:val="a0"/>
    <w:uiPriority w:val="99"/>
    <w:rsid w:val="00054984"/>
    <w:rPr>
      <w:rFonts w:cs="Times New Roman"/>
    </w:rPr>
  </w:style>
  <w:style w:type="character" w:customStyle="1" w:styleId="d2e5eaf1f2f1edeef1eae8c7ede0ea">
    <w:name w:val="Тd2еe5кeaсf1тf2 сf1нedоeeсf1кeaиe8 Зc7нedаe0кea"/>
    <w:basedOn w:val="a0"/>
    <w:uiPriority w:val="99"/>
    <w:rsid w:val="00054984"/>
    <w:rPr>
      <w:rFonts w:cs="Times New Roman"/>
    </w:rPr>
  </w:style>
  <w:style w:type="character" w:customStyle="1" w:styleId="cff0e8e2ffe7eae0f1edeef1eae8">
    <w:name w:val="Пcfрf0иe8вe2яffзe7кeaаe0 сf1нedоeeсf1кeaиe8"/>
    <w:uiPriority w:val="99"/>
    <w:rsid w:val="00054984"/>
    <w:rPr>
      <w:vertAlign w:val="superscript"/>
    </w:rPr>
  </w:style>
  <w:style w:type="character" w:customStyle="1" w:styleId="FootnoteCharacters">
    <w:name w:val="Footnote Characters"/>
    <w:basedOn w:val="a0"/>
    <w:uiPriority w:val="99"/>
    <w:rsid w:val="00054984"/>
    <w:rPr>
      <w:rFonts w:cs="Times New Roman"/>
      <w:vertAlign w:val="superscript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054984"/>
    <w:pPr>
      <w:keepNext/>
      <w:autoSpaceDE w:val="0"/>
      <w:autoSpaceDN w:val="0"/>
      <w:adjustRightInd w:val="0"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054984"/>
    <w:pPr>
      <w:autoSpaceDE w:val="0"/>
      <w:autoSpaceDN w:val="0"/>
      <w:adjustRightInd w:val="0"/>
      <w:spacing w:after="140" w:line="276" w:lineRule="auto"/>
    </w:pPr>
    <w:rPr>
      <w:rFonts w:eastAsiaTheme="minorEastAsia"/>
      <w:sz w:val="20"/>
      <w:szCs w:val="20"/>
    </w:rPr>
  </w:style>
  <w:style w:type="paragraph" w:customStyle="1" w:styleId="d1efe8f1eeea">
    <w:name w:val="Сd1пefиe8сf1оeeкea"/>
    <w:basedOn w:val="cef1edeee2edeee9f2e5eaf1f2"/>
    <w:uiPriority w:val="99"/>
    <w:rsid w:val="00054984"/>
    <w:rPr>
      <w:rFonts w:cs="Lucida Sans"/>
    </w:rPr>
  </w:style>
  <w:style w:type="paragraph" w:customStyle="1" w:styleId="cde0e7e2e0ede8e5">
    <w:name w:val="Нcdаe0зe7вe2аe0нedиe8еe5"/>
    <w:basedOn w:val="a"/>
    <w:uiPriority w:val="99"/>
    <w:rsid w:val="00054984"/>
    <w:pPr>
      <w:suppressLineNumbers/>
      <w:autoSpaceDE w:val="0"/>
      <w:autoSpaceDN w:val="0"/>
      <w:adjustRightInd w:val="0"/>
      <w:spacing w:before="120" w:after="120"/>
    </w:pPr>
    <w:rPr>
      <w:rFonts w:eastAsiaTheme="minorEastAsia" w:cs="Lucida Sans"/>
      <w:i/>
      <w:iCs/>
    </w:rPr>
  </w:style>
  <w:style w:type="paragraph" w:customStyle="1" w:styleId="d3eae0e7e0f2e5ebfc">
    <w:name w:val="Уd3кeaаe0зe7аe0тf2еe5лebьfc"/>
    <w:basedOn w:val="a"/>
    <w:uiPriority w:val="99"/>
    <w:rsid w:val="00054984"/>
    <w:pPr>
      <w:suppressLineNumbers/>
      <w:autoSpaceDE w:val="0"/>
      <w:autoSpaceDN w:val="0"/>
      <w:adjustRightInd w:val="0"/>
    </w:pPr>
    <w:rPr>
      <w:rFonts w:eastAsiaTheme="minorEastAsia" w:cs="Lucida Sans"/>
      <w:sz w:val="20"/>
      <w:szCs w:val="20"/>
    </w:rPr>
  </w:style>
  <w:style w:type="paragraph" w:customStyle="1" w:styleId="caeeebeeedf2e8f2f3eb">
    <w:name w:val="Кcaоeeлebоeeнedтf2иe8тf2уf3лeb"/>
    <w:basedOn w:val="a"/>
    <w:uiPriority w:val="99"/>
    <w:rsid w:val="00054984"/>
    <w:pPr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054984"/>
    <w:pPr>
      <w:tabs>
        <w:tab w:val="center" w:pos="4153"/>
        <w:tab w:val="right" w:pos="8306"/>
      </w:tabs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054984"/>
    <w:pPr>
      <w:tabs>
        <w:tab w:val="center" w:pos="4153"/>
        <w:tab w:val="right" w:pos="8306"/>
      </w:tabs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d1edeef1eae0">
    <w:name w:val="Сd1нedоeeсf1кeaаe0"/>
    <w:basedOn w:val="a"/>
    <w:uiPriority w:val="99"/>
    <w:rsid w:val="00054984"/>
    <w:pPr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ConsNormal">
    <w:name w:val="ConsNormal"/>
    <w:uiPriority w:val="99"/>
    <w:rsid w:val="00054984"/>
    <w:pPr>
      <w:suppressAutoHyphens/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Theme="minorEastAsia" w:hAnsi="Courier New" w:cs="Courier New"/>
      <w:kern w:val="1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54984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kern w:val="1"/>
      <w:sz w:val="20"/>
      <w:szCs w:val="20"/>
      <w:lang w:eastAsia="ru-RU"/>
    </w:rPr>
  </w:style>
  <w:style w:type="paragraph" w:customStyle="1" w:styleId="ConsDTNormal">
    <w:name w:val="ConsDTNormal"/>
    <w:uiPriority w:val="99"/>
    <w:rsid w:val="00054984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1"/>
      <w:sz w:val="24"/>
      <w:szCs w:val="24"/>
      <w:lang w:eastAsia="ru-RU"/>
    </w:rPr>
  </w:style>
  <w:style w:type="paragraph" w:customStyle="1" w:styleId="font5">
    <w:name w:val="font5"/>
    <w:basedOn w:val="a"/>
    <w:rsid w:val="00F90F68"/>
    <w:pPr>
      <w:spacing w:before="100" w:beforeAutospacing="1" w:after="100" w:afterAutospacing="1"/>
    </w:pPr>
    <w:rPr>
      <w:color w:val="000000"/>
      <w:sz w:val="20"/>
      <w:szCs w:val="20"/>
    </w:rPr>
  </w:style>
  <w:style w:type="character" w:styleId="af1">
    <w:name w:val="Strong"/>
    <w:basedOn w:val="a0"/>
    <w:uiPriority w:val="22"/>
    <w:qFormat/>
    <w:rsid w:val="00377393"/>
    <w:rPr>
      <w:b/>
      <w:bCs/>
    </w:rPr>
  </w:style>
  <w:style w:type="paragraph" w:styleId="af2">
    <w:name w:val="Intense Quote"/>
    <w:basedOn w:val="a"/>
    <w:next w:val="a"/>
    <w:link w:val="af3"/>
    <w:uiPriority w:val="30"/>
    <w:qFormat/>
    <w:rsid w:val="00EB16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  <w:lang w:eastAsia="en-US"/>
    </w:rPr>
  </w:style>
  <w:style w:type="character" w:customStyle="1" w:styleId="af3">
    <w:name w:val="Выделенная цитата Знак"/>
    <w:basedOn w:val="a0"/>
    <w:link w:val="af2"/>
    <w:uiPriority w:val="30"/>
    <w:rsid w:val="00EB161B"/>
    <w:rPr>
      <w:i/>
      <w:iCs/>
      <w:color w:val="5B9BD5" w:themeColor="accent1"/>
    </w:rPr>
  </w:style>
  <w:style w:type="character" w:styleId="af4">
    <w:name w:val="Intense Reference"/>
    <w:basedOn w:val="a0"/>
    <w:uiPriority w:val="32"/>
    <w:qFormat/>
    <w:rsid w:val="00EB161B"/>
    <w:rPr>
      <w:b/>
      <w:bCs/>
      <w:smallCaps/>
      <w:color w:val="5B9BD5" w:themeColor="accent1"/>
      <w:spacing w:val="5"/>
    </w:rPr>
  </w:style>
  <w:style w:type="paragraph" w:styleId="af5">
    <w:name w:val="Body Text"/>
    <w:basedOn w:val="a"/>
    <w:link w:val="af6"/>
    <w:uiPriority w:val="99"/>
    <w:semiHidden/>
    <w:unhideWhenUsed/>
    <w:rsid w:val="005624D5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5624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5624D5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5624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qFormat/>
    <w:rsid w:val="00206E54"/>
    <w:pPr>
      <w:ind w:left="-1418"/>
      <w:jc w:val="center"/>
    </w:pPr>
    <w:rPr>
      <w:b/>
      <w:sz w:val="28"/>
      <w:szCs w:val="20"/>
    </w:rPr>
  </w:style>
  <w:style w:type="character" w:customStyle="1" w:styleId="afa">
    <w:name w:val="Заголовок Знак"/>
    <w:basedOn w:val="a0"/>
    <w:link w:val="af9"/>
    <w:rsid w:val="00206E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7D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Основной текст (2)_"/>
    <w:basedOn w:val="a0"/>
    <w:link w:val="21"/>
    <w:rsid w:val="00DE7D7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b">
    <w:name w:val="Основной текст_"/>
    <w:basedOn w:val="a0"/>
    <w:link w:val="14"/>
    <w:rsid w:val="00DE7D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E7D7E"/>
    <w:pPr>
      <w:widowControl w:val="0"/>
      <w:shd w:val="clear" w:color="auto" w:fill="FFFFFF"/>
      <w:spacing w:after="300" w:line="322" w:lineRule="exact"/>
    </w:pPr>
    <w:rPr>
      <w:b/>
      <w:bCs/>
      <w:sz w:val="26"/>
      <w:szCs w:val="26"/>
      <w:lang w:eastAsia="en-US"/>
    </w:rPr>
  </w:style>
  <w:style w:type="paragraph" w:customStyle="1" w:styleId="14">
    <w:name w:val="Основной текст1"/>
    <w:basedOn w:val="a"/>
    <w:link w:val="afb"/>
    <w:rsid w:val="00DE7D7E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1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4710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4668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3973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6873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8434">
                      <w:marLeft w:val="66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0039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7105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77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166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87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7124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s://login.consultant.ru/link/?req=doc&amp;base=LAW&amp;n=501423" TargetMode="Externa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hyperlink" Target="https://login.consultant.ru/link/?req=doc&amp;base=LAW&amp;n=492316&amp;dst=134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https://grach-rf.or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owonikolsk@mail.ru" TargetMode="Externa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hyperlink" Target="https://login.consultant.ru/link/?req=doc&amp;base=LAW&amp;n=492316&amp;dst=1433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3E8A00-0CD1-407F-9A8C-A2D4DB621682}" type="doc">
      <dgm:prSet loTypeId="urn:microsoft.com/office/officeart/2008/layout/PictureStrip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28733AD-670B-4E2D-AF76-09788CA6C90E}">
      <dgm:prSet phldrT="[Текст]" custT="1"/>
      <dgm:spPr/>
      <dgm:t>
        <a:bodyPr/>
        <a:lstStyle/>
        <a:p>
          <a:pPr algn="ctr"/>
          <a:r>
            <a:rPr lang="ru-RU" sz="2800" b="1" i="1"/>
            <a:t>Новоникольский </a:t>
          </a:r>
        </a:p>
        <a:p>
          <a:pPr algn="ctr"/>
          <a:r>
            <a:rPr lang="ru-RU" sz="2800" b="1" i="1"/>
            <a:t>муниципальный </a:t>
          </a:r>
        </a:p>
        <a:p>
          <a:pPr algn="ctr"/>
          <a:r>
            <a:rPr lang="ru-RU" sz="4800" b="1" i="0"/>
            <a:t>ВЕСТНИК</a:t>
          </a:r>
        </a:p>
        <a:p>
          <a:pPr algn="ctr"/>
          <a:r>
            <a:rPr lang="ru-RU" sz="1200" b="1" i="0"/>
            <a:t>№10,  29 октября 2025</a:t>
          </a:r>
        </a:p>
        <a:p>
          <a:pPr algn="ctr"/>
          <a:endParaRPr lang="ru-RU" sz="1000" b="1" i="0"/>
        </a:p>
        <a:p>
          <a:pPr algn="ctr"/>
          <a:r>
            <a:rPr lang="ru-RU" sz="1000" b="1" i="0"/>
            <a:t>Издаётся с 22 сентября 2023 г. "Бесплатно"</a:t>
          </a:r>
        </a:p>
      </dgm:t>
    </dgm:pt>
    <dgm:pt modelId="{4AF5C31F-683F-4FA1-9D21-FE378B75C79F}" type="sibTrans" cxnId="{51D6A857-E51C-4D8A-9A25-73FB964CC306}">
      <dgm:prSet/>
      <dgm:spPr/>
      <dgm:t>
        <a:bodyPr/>
        <a:lstStyle/>
        <a:p>
          <a:pPr algn="ctr"/>
          <a:endParaRPr lang="ru-RU"/>
        </a:p>
      </dgm:t>
    </dgm:pt>
    <dgm:pt modelId="{5937F9EA-25C6-45A5-81B6-773809602761}" type="parTrans" cxnId="{51D6A857-E51C-4D8A-9A25-73FB964CC306}">
      <dgm:prSet/>
      <dgm:spPr/>
      <dgm:t>
        <a:bodyPr/>
        <a:lstStyle/>
        <a:p>
          <a:pPr algn="ctr"/>
          <a:endParaRPr lang="ru-RU"/>
        </a:p>
      </dgm:t>
    </dgm:pt>
    <dgm:pt modelId="{0BBC3298-BE40-401F-BBE3-4B6FE73D2AE6}" type="pres">
      <dgm:prSet presAssocID="{793E8A00-0CD1-407F-9A8C-A2D4DB621682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F94FDB0-B6F9-4A01-8683-C7C672A2FDBF}" type="pres">
      <dgm:prSet presAssocID="{828733AD-670B-4E2D-AF76-09788CA6C90E}" presName="composite" presStyleCnt="0"/>
      <dgm:spPr/>
    </dgm:pt>
    <dgm:pt modelId="{F6250105-392D-47A0-BE40-737808E8B98B}" type="pres">
      <dgm:prSet presAssocID="{828733AD-670B-4E2D-AF76-09788CA6C90E}" presName="rect1" presStyleLbl="trAlignAcc1" presStyleIdx="0" presStyleCnt="1" custScaleX="114556" custScaleY="125733" custLinFactNeighborX="23474" custLinFactNeighborY="-225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128FD1-BF6F-40FF-BFBE-CFC30B6EC945}" type="pres">
      <dgm:prSet presAssocID="{828733AD-670B-4E2D-AF76-09788CA6C90E}" presName="rect2" presStyleLbl="fgImgPlace1" presStyleIdx="0" presStyleCnt="1" custScaleX="166341" custScaleY="142653" custLinFactNeighborX="24817" custLinFactNeighborY="-22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ru-RU"/>
        </a:p>
      </dgm:t>
    </dgm:pt>
  </dgm:ptLst>
  <dgm:cxnLst>
    <dgm:cxn modelId="{25C2B8E1-9D0F-4030-83E5-14CCA1457923}" type="presOf" srcId="{828733AD-670B-4E2D-AF76-09788CA6C90E}" destId="{F6250105-392D-47A0-BE40-737808E8B98B}" srcOrd="0" destOrd="0" presId="urn:microsoft.com/office/officeart/2008/layout/PictureStrips"/>
    <dgm:cxn modelId="{51D6A857-E51C-4D8A-9A25-73FB964CC306}" srcId="{793E8A00-0CD1-407F-9A8C-A2D4DB621682}" destId="{828733AD-670B-4E2D-AF76-09788CA6C90E}" srcOrd="0" destOrd="0" parTransId="{5937F9EA-25C6-45A5-81B6-773809602761}" sibTransId="{4AF5C31F-683F-4FA1-9D21-FE378B75C79F}"/>
    <dgm:cxn modelId="{C9695BD1-0A79-498E-BAC2-D846493D9143}" type="presOf" srcId="{793E8A00-0CD1-407F-9A8C-A2D4DB621682}" destId="{0BBC3298-BE40-401F-BBE3-4B6FE73D2AE6}" srcOrd="0" destOrd="0" presId="urn:microsoft.com/office/officeart/2008/layout/PictureStrips"/>
    <dgm:cxn modelId="{4B4850E2-50BB-40D8-A291-4804A348C05D}" type="presParOf" srcId="{0BBC3298-BE40-401F-BBE3-4B6FE73D2AE6}" destId="{AF94FDB0-B6F9-4A01-8683-C7C672A2FDBF}" srcOrd="0" destOrd="0" presId="urn:microsoft.com/office/officeart/2008/layout/PictureStrips"/>
    <dgm:cxn modelId="{67DB5AA1-981B-4907-A967-9A14BCF54B31}" type="presParOf" srcId="{AF94FDB0-B6F9-4A01-8683-C7C672A2FDBF}" destId="{F6250105-392D-47A0-BE40-737808E8B98B}" srcOrd="0" destOrd="0" presId="urn:microsoft.com/office/officeart/2008/layout/PictureStrips"/>
    <dgm:cxn modelId="{7D95E85B-2416-4DC6-9D2F-7459F7489458}" type="presParOf" srcId="{AF94FDB0-B6F9-4A01-8683-C7C672A2FDBF}" destId="{DB128FD1-BF6F-40FF-BFBE-CFC30B6EC945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250105-392D-47A0-BE40-737808E8B98B}">
      <dsp:nvSpPr>
        <dsp:cNvPr id="0" name=""/>
        <dsp:cNvSpPr/>
      </dsp:nvSpPr>
      <dsp:spPr>
        <a:xfrm>
          <a:off x="793668" y="23422"/>
          <a:ext cx="5796912" cy="1988282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71103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i="1" kern="1200"/>
            <a:t>Новоникольский 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i="1" kern="1200"/>
            <a:t>муниципальный 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800" b="1" i="0" kern="1200"/>
            <a:t>ВЕСТНИК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kern="1200"/>
            <a:t>№10,  29 октября 2025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b="1" i="0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i="0" kern="1200"/>
            <a:t>Издаётся с 22 сентября 2023 г. "Бесплатно"</a:t>
          </a:r>
        </a:p>
      </dsp:txBody>
      <dsp:txXfrm>
        <a:off x="793668" y="23422"/>
        <a:ext cx="5796912" cy="1988282"/>
      </dsp:txXfrm>
    </dsp:sp>
    <dsp:sp modelId="{DB128FD1-BF6F-40FF-BFBE-CFC30B6EC945}">
      <dsp:nvSpPr>
        <dsp:cNvPr id="0" name=""/>
        <dsp:cNvSpPr/>
      </dsp:nvSpPr>
      <dsp:spPr>
        <a:xfrm>
          <a:off x="566677" y="542"/>
          <a:ext cx="1841307" cy="2368640"/>
        </a:xfrm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542F-BDDE-4460-A021-E01439BD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Новоникольск</cp:lastModifiedBy>
  <cp:revision>31</cp:revision>
  <cp:lastPrinted>2025-10-29T06:59:00Z</cp:lastPrinted>
  <dcterms:created xsi:type="dcterms:W3CDTF">2022-05-13T12:38:00Z</dcterms:created>
  <dcterms:modified xsi:type="dcterms:W3CDTF">2025-10-29T07:01:00Z</dcterms:modified>
</cp:coreProperties>
</file>