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63" w:rsidRPr="00995563" w:rsidRDefault="00995563" w:rsidP="00995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563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995563" w:rsidRPr="00995563" w:rsidRDefault="00995563" w:rsidP="00995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5563" w:rsidRPr="00995563" w:rsidRDefault="00995563" w:rsidP="009955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sz w:val="28"/>
          <w:szCs w:val="28"/>
        </w:rPr>
        <w:t xml:space="preserve">   </w:t>
      </w:r>
      <w:r w:rsidRPr="00995563">
        <w:rPr>
          <w:rFonts w:ascii="Times New Roman" w:hAnsi="Times New Roman"/>
          <w:color w:val="000000"/>
          <w:sz w:val="28"/>
          <w:szCs w:val="28"/>
        </w:rPr>
        <w:t xml:space="preserve">В связи с поступившим ходатайством Государственного унитарного предприятия Оренбургской области «Областной имущественный фонд» об установлении публичного сервитута в соответствии в соответствии с п. 3 ст. 3.6 </w:t>
      </w:r>
      <w:hyperlink r:id="rId5" w:history="1">
        <w:r w:rsidRPr="00995563">
          <w:rPr>
            <w:rStyle w:val="a3"/>
            <w:rFonts w:ascii="Times New Roman" w:eastAsia="Arial" w:hAnsi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25.10.2001 №137-ФЗ «О введении в действие Земельного кодекса Российской Федерации»</w:t>
        </w:r>
      </w:hyperlink>
      <w:r w:rsidRPr="0099556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995563">
        <w:rPr>
          <w:rFonts w:ascii="Times New Roman" w:hAnsi="Times New Roman"/>
          <w:color w:val="000000"/>
          <w:sz w:val="28"/>
          <w:szCs w:val="28"/>
        </w:rPr>
        <w:t xml:space="preserve">дминистрация муниципального образования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 «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Внутрипоселковый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газопровод в 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5563">
        <w:rPr>
          <w:rFonts w:ascii="Times New Roman" w:hAnsi="Times New Roman"/>
          <w:color w:val="000000"/>
          <w:sz w:val="28"/>
          <w:szCs w:val="28"/>
        </w:rPr>
        <w:t xml:space="preserve">Революционер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Грачевского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 по адресу: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Революционер», сроком на 49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лет,</w:t>
      </w:r>
      <w:r>
        <w:rPr>
          <w:rFonts w:ascii="Times New Roman" w:hAnsi="Times New Roman"/>
          <w:color w:val="000000"/>
          <w:sz w:val="28"/>
          <w:szCs w:val="28"/>
        </w:rPr>
        <w:t>площадью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9325 кв.м.,</w:t>
      </w:r>
      <w:bookmarkStart w:id="0" w:name="_GoBack"/>
      <w:bookmarkEnd w:id="0"/>
      <w:r w:rsidRPr="00995563">
        <w:rPr>
          <w:rFonts w:ascii="Times New Roman" w:hAnsi="Times New Roman"/>
          <w:color w:val="000000"/>
          <w:sz w:val="28"/>
          <w:szCs w:val="28"/>
        </w:rPr>
        <w:t xml:space="preserve"> в отношении земельных участков с кадастровыми номерами: 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Территория кадастровых кварталов 56:10:1103001, 56:10:1202001;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13/1;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13/2;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1/1;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1/2;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11/1;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11/2;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9/1;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9/2;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3/1;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3/2;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5/1;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5/2;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7/1;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7/2;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lastRenderedPageBreak/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21;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-н,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., п Революционер,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Новая, д 23;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10;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9/1;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9/2;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7/1;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7/2;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3/1;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3/2;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4/1;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4/2;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14;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16;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17/1;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17/2;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19;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lastRenderedPageBreak/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23;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24/1;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24/2;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28;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30;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56:10:1202001:30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село Луговое, улица Подгорная;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56:10:1103001:92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сельсовет, земельный участок расположен в кадастровом квартале 56:10:1103001;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56:10:1103001:89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сельсовет, п. Революционер, ул. Новая, дом 17;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56:10:1103001:85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сельсовет, поселок Революционер, улица Новая, земельный участок расположен в южной части кадастрового квартала 56:10:1103001,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5563">
        <w:rPr>
          <w:rFonts w:ascii="Times New Roman" w:hAnsi="Times New Roman"/>
          <w:color w:val="000000"/>
          <w:sz w:val="28"/>
          <w:szCs w:val="28"/>
        </w:rPr>
        <w:t>на земельном участке расположена автомобильная дорога;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56:10:1103001:84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Таллинский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сельсовет, поселок Революционер, улица Молодежная, земельный участок расположен в юго-восточной части кадастрового квартала 56:10:1103001,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5563">
        <w:rPr>
          <w:rFonts w:ascii="Times New Roman" w:hAnsi="Times New Roman"/>
          <w:color w:val="000000"/>
          <w:sz w:val="28"/>
          <w:szCs w:val="28"/>
        </w:rPr>
        <w:t>на земельном участке расположена автомобильная дорога;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56:10:1103001:69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>Местоположение установлено относительно ориентира, расположенного в границах участка. Ориентир здание филиала муниципального учреждения здравоохранения "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Грачевская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ЦРБ" фельдшерско-акушерского пункта. Почтовый адрес ориентира: обл. Оренбургская, р-н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>, п. Революционер, ул. Молодежная, № 5-1;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56:10:1103001:332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район, п. Революционер, ул. Молодежная, д. 8;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56:10:1103001:30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>, п. Революционер, ул. Молодежная, дом 5, квартира 2;</w:t>
      </w:r>
    </w:p>
    <w:p w:rsidR="00995563" w:rsidRPr="00995563" w:rsidRDefault="00995563" w:rsidP="0099556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>56:10:1103001:17</w:t>
      </w:r>
      <w:r w:rsidRPr="00995563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>, п. Революционер, ул. Новая, дом 15;</w:t>
      </w:r>
    </w:p>
    <w:p w:rsidR="00995563" w:rsidRPr="00995563" w:rsidRDefault="00995563" w:rsidP="009955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5563">
        <w:rPr>
          <w:rFonts w:ascii="Times New Roman" w:hAnsi="Times New Roman"/>
          <w:color w:val="000000"/>
          <w:sz w:val="28"/>
          <w:szCs w:val="28"/>
        </w:rPr>
        <w:t xml:space="preserve">расположенных на территории муниципального образования </w:t>
      </w:r>
      <w:proofErr w:type="spellStart"/>
      <w:r w:rsidRPr="00995563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995563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согласно приложенному описанию местоположения границ публичного сервитута.</w:t>
      </w:r>
    </w:p>
    <w:p w:rsidR="00995563" w:rsidRPr="00647F07" w:rsidRDefault="00995563" w:rsidP="009955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lastRenderedPageBreak/>
        <w:t>Заинтересованные лица,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</w:t>
      </w:r>
      <w:r>
        <w:rPr>
          <w:rFonts w:ascii="Times New Roman" w:hAnsi="Times New Roman"/>
          <w:color w:val="000000"/>
          <w:sz w:val="28"/>
          <w:szCs w:val="28"/>
        </w:rPr>
        <w:t xml:space="preserve">убличного сервитута, по адресу: Оренбургская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район, с. Грачевка, ул. Майская,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22, кабинет 26 с 9.00 до 17.00 местного времени с понедельника по пятницу (перерыв на обед с 13.00 до 14.00 местного времени), тел. (35344) 2-11-80</w:t>
      </w:r>
      <w:r w:rsidRPr="00647F07">
        <w:rPr>
          <w:rFonts w:ascii="Times New Roman" w:hAnsi="Times New Roman"/>
          <w:color w:val="000000"/>
          <w:sz w:val="28"/>
          <w:szCs w:val="28"/>
        </w:rPr>
        <w:t>.</w:t>
      </w:r>
    </w:p>
    <w:p w:rsidR="00995563" w:rsidRPr="00647F07" w:rsidRDefault="00995563" w:rsidP="009955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 xml:space="preserve">Правообладатели указанных выше земель,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земли с приложением копий документов, подтверждающих эти права (обременения прав) и с указанием способа связи с правообладателями указанных земель (адрес, телефон, адрес электронной почты и т.д.). </w:t>
      </w:r>
    </w:p>
    <w:p w:rsidR="00995563" w:rsidRPr="00647F07" w:rsidRDefault="00995563" w:rsidP="009955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Сообщение о возможном установлении публичного сервитута размещено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Содержание"/>
      <w:bookmarkStart w:id="2" w:name="Сведения_об_объекте"/>
      <w:bookmarkStart w:id="3" w:name="Сведения_местоположении_границ_объекта"/>
      <w:bookmarkStart w:id="4" w:name="Местоположение_измененных_границ_объекта"/>
      <w:bookmarkEnd w:id="1"/>
      <w:bookmarkEnd w:id="2"/>
      <w:bookmarkEnd w:id="3"/>
      <w:bookmarkEnd w:id="4"/>
    </w:p>
    <w:p w:rsidR="00175550" w:rsidRDefault="00175550"/>
    <w:sectPr w:rsidR="0017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A05"/>
    <w:multiLevelType w:val="hybridMultilevel"/>
    <w:tmpl w:val="16C25E0C"/>
    <w:lvl w:ilvl="0" w:tplc="E8D4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1B"/>
    <w:rsid w:val="00175550"/>
    <w:rsid w:val="00602D1B"/>
    <w:rsid w:val="009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34F"/>
  <w15:chartTrackingRefBased/>
  <w15:docId w15:val="{413EDA18-4A60-4095-B973-51CD694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5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3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1393</Words>
  <Characters>7946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2025-09-30T10:27:00Z</dcterms:created>
  <dcterms:modified xsi:type="dcterms:W3CDTF">2025-09-30T10:31:00Z</dcterms:modified>
</cp:coreProperties>
</file>