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8D4FF1" w:rsidTr="005670D4">
        <w:tc>
          <w:tcPr>
            <w:tcW w:w="9430" w:type="dxa"/>
          </w:tcPr>
          <w:p w:rsidR="008D4FF1" w:rsidRDefault="008D4FF1" w:rsidP="005670D4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D4FF1" w:rsidRDefault="008D4FF1" w:rsidP="005670D4">
            <w:pPr>
              <w:jc w:val="center"/>
            </w:pPr>
          </w:p>
          <w:p w:rsidR="008D4FF1" w:rsidRDefault="008D4FF1" w:rsidP="005670D4">
            <w:pPr>
              <w:jc w:val="center"/>
              <w:rPr>
                <w:b/>
                <w:sz w:val="28"/>
                <w:szCs w:val="28"/>
              </w:rPr>
            </w:pPr>
          </w:p>
          <w:p w:rsidR="008D4FF1" w:rsidRDefault="008D4FF1" w:rsidP="005670D4">
            <w:pPr>
              <w:jc w:val="center"/>
              <w:rPr>
                <w:b/>
                <w:sz w:val="28"/>
                <w:szCs w:val="28"/>
              </w:rPr>
            </w:pPr>
          </w:p>
          <w:p w:rsidR="008D4FF1" w:rsidRPr="00CF4DEE" w:rsidRDefault="008D4FF1" w:rsidP="005670D4">
            <w:pPr>
              <w:jc w:val="center"/>
              <w:rPr>
                <w:b/>
                <w:sz w:val="32"/>
                <w:szCs w:val="32"/>
              </w:rPr>
            </w:pP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Ж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</w:p>
          <w:p w:rsidR="008D4FF1" w:rsidRDefault="008D4FF1" w:rsidP="00567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D4FF1" w:rsidRDefault="008D4FF1" w:rsidP="005670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D4FF1" w:rsidRPr="002129EF" w:rsidRDefault="008D4FF1" w:rsidP="005670D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D4FF1" w:rsidRDefault="008D4FF1" w:rsidP="008D4FF1"/>
    <w:p w:rsidR="008D4FF1" w:rsidRDefault="004F244D" w:rsidP="008D4FF1">
      <w:r>
        <w:t>18.10.2024</w:t>
      </w:r>
      <w:r w:rsidR="008D4FF1">
        <w:t xml:space="preserve">                                                 с.Грачевка                         </w:t>
      </w:r>
      <w:r w:rsidR="009F2F4C">
        <w:t xml:space="preserve">                            №</w:t>
      </w:r>
      <w:r>
        <w:t xml:space="preserve"> 155 р</w:t>
      </w:r>
      <w:r w:rsidR="008D4FF1">
        <w:t xml:space="preserve">                                 </w:t>
      </w:r>
    </w:p>
    <w:p w:rsidR="008D4FF1" w:rsidRPr="00BC6225" w:rsidRDefault="008D4FF1" w:rsidP="008D4FF1">
      <w:pPr>
        <w:rPr>
          <w:sz w:val="28"/>
          <w:szCs w:val="28"/>
        </w:rPr>
      </w:pPr>
    </w:p>
    <w:p w:rsidR="00036350" w:rsidRDefault="00036350" w:rsidP="007F732F">
      <w:pPr>
        <w:spacing w:line="276" w:lineRule="auto"/>
      </w:pPr>
    </w:p>
    <w:p w:rsidR="009F2F4C" w:rsidRDefault="009F2F4C" w:rsidP="009F2F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администрации муниципального образования Грачевский </w:t>
      </w:r>
      <w:r w:rsidR="008968AC">
        <w:rPr>
          <w:sz w:val="28"/>
          <w:szCs w:val="28"/>
        </w:rPr>
        <w:t>район Оренбургской области от 28.12</w:t>
      </w:r>
      <w:r>
        <w:rPr>
          <w:sz w:val="28"/>
          <w:szCs w:val="28"/>
        </w:rPr>
        <w:t>.202</w:t>
      </w:r>
      <w:r w:rsidR="008968AC">
        <w:rPr>
          <w:sz w:val="28"/>
          <w:szCs w:val="28"/>
        </w:rPr>
        <w:t>3</w:t>
      </w:r>
      <w:r>
        <w:rPr>
          <w:sz w:val="28"/>
          <w:szCs w:val="28"/>
        </w:rPr>
        <w:t xml:space="preserve"> № 1</w:t>
      </w:r>
      <w:r w:rsidR="008968AC">
        <w:rPr>
          <w:sz w:val="28"/>
          <w:szCs w:val="28"/>
        </w:rPr>
        <w:t>74</w:t>
      </w:r>
      <w:r>
        <w:rPr>
          <w:sz w:val="28"/>
          <w:szCs w:val="28"/>
        </w:rPr>
        <w:t>-р</w:t>
      </w:r>
    </w:p>
    <w:p w:rsidR="00036350" w:rsidRDefault="00036350" w:rsidP="007F732F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7F732F">
      <w:pPr>
        <w:tabs>
          <w:tab w:val="left" w:pos="4080"/>
        </w:tabs>
        <w:spacing w:line="276" w:lineRule="auto"/>
        <w:jc w:val="both"/>
      </w:pPr>
    </w:p>
    <w:p w:rsidR="00036350" w:rsidRDefault="00036350" w:rsidP="007F732F">
      <w:pPr>
        <w:spacing w:line="276" w:lineRule="auto"/>
        <w:sectPr w:rsidR="00036350" w:rsidSect="007F732F">
          <w:pgSz w:w="11906" w:h="16838"/>
          <w:pgMar w:top="709" w:right="952" w:bottom="606" w:left="1701" w:header="720" w:footer="720" w:gutter="0"/>
          <w:cols w:space="720"/>
          <w:docGrid w:linePitch="360"/>
        </w:sectPr>
      </w:pPr>
    </w:p>
    <w:p w:rsidR="00036350" w:rsidRDefault="005945DA" w:rsidP="00A5672C">
      <w:pPr>
        <w:spacing w:line="300" w:lineRule="auto"/>
        <w:ind w:firstLine="67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</w:t>
      </w:r>
      <w:r w:rsidR="00F97BB8">
        <w:rPr>
          <w:sz w:val="28"/>
          <w:szCs w:val="28"/>
          <w:lang w:eastAsia="ru-RU"/>
        </w:rPr>
        <w:t xml:space="preserve"> соответствии с</w:t>
      </w:r>
      <w:r w:rsidR="00571B47">
        <w:rPr>
          <w:sz w:val="28"/>
          <w:szCs w:val="28"/>
          <w:lang w:eastAsia="ru-RU"/>
        </w:rPr>
        <w:t xml:space="preserve"> приказом М</w:t>
      </w:r>
      <w:r w:rsidR="00E22BDE">
        <w:rPr>
          <w:sz w:val="28"/>
          <w:szCs w:val="28"/>
          <w:lang w:eastAsia="ru-RU"/>
        </w:rPr>
        <w:t xml:space="preserve">инистерства экономического развития Российской </w:t>
      </w:r>
      <w:r w:rsidR="00E22BDE" w:rsidRPr="00E22BDE">
        <w:rPr>
          <w:sz w:val="28"/>
          <w:szCs w:val="28"/>
          <w:lang w:eastAsia="ru-RU"/>
        </w:rPr>
        <w:t xml:space="preserve">Федерации </w:t>
      </w:r>
      <w:r w:rsidR="00E22BDE">
        <w:rPr>
          <w:bCs/>
          <w:sz w:val="28"/>
          <w:szCs w:val="28"/>
        </w:rPr>
        <w:t>от 01.10.2015 №</w:t>
      </w:r>
      <w:r w:rsidR="00083F6E">
        <w:rPr>
          <w:bCs/>
          <w:sz w:val="28"/>
          <w:szCs w:val="28"/>
        </w:rPr>
        <w:t xml:space="preserve"> 727 "Об утверждении о</w:t>
      </w:r>
      <w:r w:rsidR="00E22BDE" w:rsidRPr="00E22BDE">
        <w:rPr>
          <w:bCs/>
          <w:sz w:val="28"/>
          <w:szCs w:val="28"/>
        </w:rPr>
        <w:t>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учреждением"</w:t>
      </w:r>
      <w:r w:rsidR="00962CE7" w:rsidRPr="00E22BDE">
        <w:rPr>
          <w:sz w:val="28"/>
          <w:szCs w:val="28"/>
          <w:lang w:eastAsia="ru-RU"/>
        </w:rPr>
        <w:t>, постановлением администрации</w:t>
      </w:r>
      <w:r w:rsidR="00571B47">
        <w:rPr>
          <w:sz w:val="28"/>
          <w:szCs w:val="28"/>
          <w:lang w:eastAsia="ru-RU"/>
        </w:rPr>
        <w:t xml:space="preserve"> муниципального образования</w:t>
      </w:r>
      <w:r w:rsidR="00962CE7" w:rsidRPr="00E22BDE">
        <w:rPr>
          <w:sz w:val="28"/>
          <w:szCs w:val="28"/>
          <w:lang w:eastAsia="ru-RU"/>
        </w:rPr>
        <w:t xml:space="preserve"> Грачевского района </w:t>
      </w:r>
      <w:r w:rsidR="009A3107">
        <w:rPr>
          <w:sz w:val="28"/>
          <w:szCs w:val="28"/>
          <w:lang w:eastAsia="ru-RU"/>
        </w:rPr>
        <w:t xml:space="preserve">Оренбургской области </w:t>
      </w:r>
      <w:r w:rsidR="00962CE7" w:rsidRPr="00E22BDE">
        <w:rPr>
          <w:sz w:val="28"/>
          <w:szCs w:val="28"/>
          <w:lang w:eastAsia="ru-RU"/>
        </w:rPr>
        <w:t>от 31.08.2015 № 565</w:t>
      </w:r>
      <w:r w:rsidR="00962CE7">
        <w:rPr>
          <w:sz w:val="28"/>
          <w:szCs w:val="28"/>
          <w:lang w:eastAsia="ru-RU"/>
        </w:rPr>
        <w:t>-п «О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</w:t>
      </w:r>
      <w:r w:rsidR="00493BBA">
        <w:rPr>
          <w:sz w:val="28"/>
          <w:szCs w:val="28"/>
          <w:lang w:eastAsia="ru-RU"/>
        </w:rPr>
        <w:t>ний муниципального образования»</w:t>
      </w:r>
      <w:r>
        <w:rPr>
          <w:sz w:val="28"/>
          <w:szCs w:val="28"/>
          <w:lang w:eastAsia="ru-RU"/>
        </w:rPr>
        <w:t>,</w:t>
      </w:r>
      <w:r w:rsidRPr="005945D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целях формирования финансового обеспечения выполнения муниципального задания муниципальным бюджетным учреждением «Многофункциональный центр предоставления государственных и муниципальных услуг Грачевского района»</w:t>
      </w:r>
      <w:r w:rsidR="00036350">
        <w:rPr>
          <w:sz w:val="28"/>
          <w:szCs w:val="28"/>
          <w:lang w:eastAsia="ru-RU"/>
        </w:rPr>
        <w:t>:</w:t>
      </w:r>
    </w:p>
    <w:p w:rsidR="009F2F4C" w:rsidRDefault="00DC6FB8" w:rsidP="00A5672C">
      <w:pPr>
        <w:spacing w:line="30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</w:t>
      </w:r>
      <w:r w:rsidR="009F2F4C">
        <w:rPr>
          <w:rStyle w:val="apple-style-span"/>
          <w:color w:val="000000"/>
          <w:sz w:val="28"/>
          <w:szCs w:val="28"/>
        </w:rPr>
        <w:t xml:space="preserve">В распоряжение администрации муниципального образования Грачевский район Оренбургской области от </w:t>
      </w:r>
      <w:r w:rsidR="00405E45">
        <w:rPr>
          <w:rStyle w:val="apple-style-span"/>
          <w:color w:val="000000"/>
          <w:sz w:val="28"/>
          <w:szCs w:val="28"/>
        </w:rPr>
        <w:t>28</w:t>
      </w:r>
      <w:r w:rsidR="009F2F4C">
        <w:rPr>
          <w:rStyle w:val="apple-style-span"/>
          <w:color w:val="000000"/>
          <w:sz w:val="28"/>
          <w:szCs w:val="28"/>
        </w:rPr>
        <w:t>.</w:t>
      </w:r>
      <w:r w:rsidR="00405E45">
        <w:rPr>
          <w:rStyle w:val="apple-style-span"/>
          <w:color w:val="000000"/>
          <w:sz w:val="28"/>
          <w:szCs w:val="28"/>
        </w:rPr>
        <w:t>12</w:t>
      </w:r>
      <w:r w:rsidR="009F2F4C">
        <w:rPr>
          <w:rStyle w:val="apple-style-span"/>
          <w:color w:val="000000"/>
          <w:sz w:val="28"/>
          <w:szCs w:val="28"/>
        </w:rPr>
        <w:t>.202</w:t>
      </w:r>
      <w:r w:rsidR="00405E45">
        <w:rPr>
          <w:rStyle w:val="apple-style-span"/>
          <w:color w:val="000000"/>
          <w:sz w:val="28"/>
          <w:szCs w:val="28"/>
        </w:rPr>
        <w:t>3 № 174</w:t>
      </w:r>
      <w:r w:rsidR="009F2F4C">
        <w:rPr>
          <w:rStyle w:val="apple-style-span"/>
          <w:color w:val="000000"/>
          <w:sz w:val="28"/>
          <w:szCs w:val="28"/>
        </w:rPr>
        <w:t>-р «</w:t>
      </w:r>
      <w:r w:rsidR="009F2F4C">
        <w:rPr>
          <w:sz w:val="28"/>
          <w:szCs w:val="28"/>
        </w:rPr>
        <w:t>Об утверждении базовых нормативов затрат оказания муниципальных услуг (выполнения работ) муниципальным бюджетным учреждением «Многофункциональный центр предоставления государственных и муниципальных услуг Грачевского района» на 202</w:t>
      </w:r>
      <w:r w:rsidR="00405E45">
        <w:rPr>
          <w:sz w:val="28"/>
          <w:szCs w:val="28"/>
        </w:rPr>
        <w:t>4</w:t>
      </w:r>
      <w:r w:rsidR="009F2F4C">
        <w:rPr>
          <w:sz w:val="28"/>
          <w:szCs w:val="28"/>
        </w:rPr>
        <w:t xml:space="preserve"> год внести следующие изменения</w:t>
      </w:r>
      <w:r w:rsidR="009F2F4C">
        <w:rPr>
          <w:rStyle w:val="apple-style-span"/>
          <w:color w:val="000000"/>
          <w:sz w:val="28"/>
          <w:szCs w:val="28"/>
        </w:rPr>
        <w:t>:</w:t>
      </w:r>
    </w:p>
    <w:p w:rsidR="00DC6FB8" w:rsidRDefault="00116B61" w:rsidP="00A5672C">
      <w:pPr>
        <w:pStyle w:val="a3"/>
        <w:spacing w:after="0" w:line="300" w:lineRule="auto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lastRenderedPageBreak/>
        <w:t>1.1</w:t>
      </w:r>
      <w:r w:rsidR="00DC6FB8">
        <w:rPr>
          <w:rStyle w:val="apple-style-span"/>
          <w:color w:val="000000"/>
          <w:sz w:val="28"/>
          <w:szCs w:val="28"/>
        </w:rPr>
        <w:t>. Приложение № 1 к распоряжению изложить в новой редакции согласно приложению № 1.</w:t>
      </w:r>
    </w:p>
    <w:p w:rsidR="00DC6FB8" w:rsidRDefault="00116B61" w:rsidP="00A5672C">
      <w:pPr>
        <w:pStyle w:val="a3"/>
        <w:spacing w:after="0" w:line="300" w:lineRule="auto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1.2.</w:t>
      </w:r>
      <w:r w:rsidR="006D4A69">
        <w:rPr>
          <w:rStyle w:val="apple-style-span"/>
          <w:color w:val="000000"/>
          <w:sz w:val="28"/>
          <w:szCs w:val="28"/>
        </w:rPr>
        <w:t xml:space="preserve"> </w:t>
      </w:r>
      <w:r w:rsidR="00DC6FB8">
        <w:rPr>
          <w:rStyle w:val="apple-style-span"/>
          <w:color w:val="000000"/>
          <w:sz w:val="28"/>
          <w:szCs w:val="28"/>
        </w:rPr>
        <w:t>Приложение № 2 к распоряжению изложить в новой редакции согласно приложению № 2.</w:t>
      </w:r>
    </w:p>
    <w:p w:rsidR="004E3B16" w:rsidRDefault="00116B61" w:rsidP="00A5672C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r w:rsidR="004E3B16">
        <w:rPr>
          <w:sz w:val="28"/>
          <w:szCs w:val="28"/>
        </w:rPr>
        <w:t xml:space="preserve">Контроль за исполнением настоящего </w:t>
      </w:r>
      <w:r w:rsidR="00493BBA">
        <w:rPr>
          <w:sz w:val="28"/>
          <w:szCs w:val="28"/>
        </w:rPr>
        <w:t>распоряжения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571B47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DA1163">
        <w:rPr>
          <w:sz w:val="28"/>
          <w:szCs w:val="28"/>
        </w:rPr>
        <w:t>.</w:t>
      </w:r>
    </w:p>
    <w:p w:rsidR="004D2E43" w:rsidRDefault="00116B61" w:rsidP="00A5672C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DC6FB8">
        <w:rPr>
          <w:sz w:val="28"/>
          <w:szCs w:val="28"/>
        </w:rPr>
        <w:t>Распоряжение вступает в силу со дня подписания и подлежит размещению на официальном сайте администрации муниципального образования Грачевский район Оренбургской.</w:t>
      </w:r>
    </w:p>
    <w:p w:rsidR="00221C65" w:rsidRDefault="00221C65" w:rsidP="007F732F">
      <w:pPr>
        <w:spacing w:line="276" w:lineRule="auto"/>
        <w:ind w:firstLine="709"/>
        <w:jc w:val="both"/>
        <w:rPr>
          <w:sz w:val="28"/>
          <w:szCs w:val="28"/>
        </w:rPr>
      </w:pPr>
    </w:p>
    <w:p w:rsidR="004E3B16" w:rsidRDefault="004E3B16" w:rsidP="007F732F">
      <w:pPr>
        <w:spacing w:line="276" w:lineRule="auto"/>
        <w:ind w:firstLine="709"/>
        <w:jc w:val="both"/>
        <w:rPr>
          <w:sz w:val="28"/>
          <w:szCs w:val="28"/>
        </w:rPr>
      </w:pPr>
    </w:p>
    <w:p w:rsidR="004E3B16" w:rsidRDefault="004E3B16" w:rsidP="007F732F">
      <w:pPr>
        <w:spacing w:line="276" w:lineRule="auto"/>
        <w:rPr>
          <w:sz w:val="28"/>
          <w:szCs w:val="28"/>
        </w:rPr>
      </w:pPr>
    </w:p>
    <w:p w:rsidR="004E3B16" w:rsidRDefault="004E3B16" w:rsidP="007F732F">
      <w:pPr>
        <w:spacing w:line="276" w:lineRule="auto"/>
        <w:rPr>
          <w:sz w:val="28"/>
          <w:szCs w:val="28"/>
        </w:rPr>
      </w:pPr>
    </w:p>
    <w:p w:rsidR="004E3B16" w:rsidRDefault="00FC2955" w:rsidP="007F732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4E3B16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1757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4E3B16">
        <w:rPr>
          <w:sz w:val="28"/>
          <w:szCs w:val="28"/>
        </w:rPr>
        <w:t xml:space="preserve">     </w:t>
      </w:r>
      <w:r>
        <w:rPr>
          <w:sz w:val="28"/>
          <w:szCs w:val="28"/>
        </w:rPr>
        <w:t>Д.В. Филатов</w:t>
      </w:r>
      <w:r w:rsidR="004E3B16">
        <w:rPr>
          <w:sz w:val="28"/>
          <w:szCs w:val="28"/>
        </w:rPr>
        <w:t xml:space="preserve">      </w:t>
      </w:r>
    </w:p>
    <w:p w:rsidR="004E3B16" w:rsidRDefault="004E3B16" w:rsidP="007F732F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7F732F">
      <w:pPr>
        <w:spacing w:line="276" w:lineRule="auto"/>
        <w:jc w:val="both"/>
      </w:pPr>
    </w:p>
    <w:p w:rsidR="0037580E" w:rsidRDefault="0037580E" w:rsidP="007F732F">
      <w:pPr>
        <w:spacing w:line="276" w:lineRule="auto"/>
        <w:jc w:val="both"/>
      </w:pPr>
    </w:p>
    <w:p w:rsidR="00B35C0E" w:rsidRDefault="00B35C0E" w:rsidP="007F732F">
      <w:pPr>
        <w:spacing w:line="276" w:lineRule="auto"/>
        <w:jc w:val="both"/>
      </w:pPr>
    </w:p>
    <w:p w:rsidR="00B35C0E" w:rsidRDefault="00B35C0E" w:rsidP="007F732F">
      <w:pPr>
        <w:spacing w:line="276" w:lineRule="auto"/>
        <w:jc w:val="both"/>
      </w:pPr>
    </w:p>
    <w:p w:rsidR="00B35C0E" w:rsidRDefault="00B35C0E" w:rsidP="007F732F">
      <w:pPr>
        <w:spacing w:line="276" w:lineRule="auto"/>
        <w:jc w:val="both"/>
      </w:pPr>
    </w:p>
    <w:p w:rsidR="00B35C0E" w:rsidRDefault="00B35C0E" w:rsidP="007F732F">
      <w:pPr>
        <w:spacing w:line="276" w:lineRule="auto"/>
        <w:jc w:val="both"/>
      </w:pPr>
    </w:p>
    <w:p w:rsidR="006605EF" w:rsidRDefault="006605EF" w:rsidP="007F732F">
      <w:pPr>
        <w:spacing w:line="276" w:lineRule="auto"/>
        <w:jc w:val="both"/>
      </w:pPr>
    </w:p>
    <w:p w:rsidR="004E3B16" w:rsidRPr="000F6E2D" w:rsidRDefault="004E3B16" w:rsidP="009F2F4C">
      <w:pPr>
        <w:spacing w:line="276" w:lineRule="auto"/>
        <w:rPr>
          <w:rStyle w:val="apple-style-span"/>
          <w:sz w:val="28"/>
          <w:szCs w:val="28"/>
        </w:rPr>
        <w:sectPr w:rsidR="004E3B16" w:rsidRPr="000F6E2D" w:rsidSect="00FC2955">
          <w:type w:val="continuous"/>
          <w:pgSz w:w="11906" w:h="16838"/>
          <w:pgMar w:top="851" w:right="707" w:bottom="142" w:left="1701" w:header="720" w:footer="720" w:gutter="0"/>
          <w:cols w:space="720"/>
          <w:docGrid w:linePitch="360"/>
        </w:sectPr>
      </w:pPr>
      <w:r w:rsidRPr="000F6E2D">
        <w:rPr>
          <w:sz w:val="28"/>
          <w:szCs w:val="28"/>
        </w:rPr>
        <w:t>Разослано: отдел</w:t>
      </w:r>
      <w:r w:rsidR="006605EF">
        <w:rPr>
          <w:sz w:val="28"/>
          <w:szCs w:val="28"/>
        </w:rPr>
        <w:t>у</w:t>
      </w:r>
      <w:r w:rsidRPr="000F6E2D">
        <w:rPr>
          <w:sz w:val="28"/>
          <w:szCs w:val="28"/>
        </w:rPr>
        <w:t xml:space="preserve"> экономики, </w:t>
      </w:r>
      <w:r w:rsidR="000F6E2D" w:rsidRPr="000F6E2D">
        <w:rPr>
          <w:sz w:val="28"/>
          <w:szCs w:val="28"/>
        </w:rPr>
        <w:t>финансовому отделу</w:t>
      </w:r>
      <w:r w:rsidRPr="000F6E2D">
        <w:rPr>
          <w:sz w:val="28"/>
          <w:szCs w:val="28"/>
        </w:rPr>
        <w:t>,</w:t>
      </w:r>
      <w:r w:rsidR="00623A92">
        <w:rPr>
          <w:sz w:val="28"/>
          <w:szCs w:val="28"/>
        </w:rPr>
        <w:t xml:space="preserve"> </w:t>
      </w:r>
      <w:r w:rsidR="008B0EEF">
        <w:rPr>
          <w:sz w:val="28"/>
          <w:szCs w:val="28"/>
        </w:rPr>
        <w:t>МКУ «Центр бухгалтерского учета и отчетности» Грачевского района</w:t>
      </w:r>
      <w:r w:rsidR="000F6E2D" w:rsidRPr="000F6E2D">
        <w:rPr>
          <w:sz w:val="28"/>
          <w:szCs w:val="28"/>
        </w:rPr>
        <w:t>,</w:t>
      </w:r>
      <w:r w:rsidRPr="000F6E2D">
        <w:rPr>
          <w:sz w:val="28"/>
          <w:szCs w:val="28"/>
        </w:rPr>
        <w:t xml:space="preserve"> МБУ «МФЦ </w:t>
      </w:r>
      <w:r w:rsidR="000F6E2D" w:rsidRPr="000F6E2D">
        <w:rPr>
          <w:sz w:val="28"/>
          <w:szCs w:val="28"/>
        </w:rPr>
        <w:t>Г</w:t>
      </w:r>
      <w:r w:rsidRPr="000F6E2D">
        <w:rPr>
          <w:sz w:val="28"/>
          <w:szCs w:val="28"/>
        </w:rPr>
        <w:t>рачевского района</w:t>
      </w:r>
      <w:r w:rsidRPr="00125FD5">
        <w:rPr>
          <w:sz w:val="28"/>
          <w:szCs w:val="28"/>
        </w:rPr>
        <w:t>»</w:t>
      </w:r>
      <w:r w:rsidR="004F7369">
        <w:rPr>
          <w:sz w:val="28"/>
          <w:szCs w:val="28"/>
        </w:rPr>
        <w:t>, Трифоновой Е.В</w:t>
      </w:r>
      <w:bookmarkStart w:id="0" w:name="_GoBack"/>
      <w:bookmarkEnd w:id="0"/>
      <w:r w:rsidR="00116B61">
        <w:rPr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32"/>
        <w:gridCol w:w="3054"/>
      </w:tblGrid>
      <w:tr w:rsidR="00E3108D" w:rsidTr="002420DD">
        <w:tc>
          <w:tcPr>
            <w:tcW w:w="11732" w:type="dxa"/>
          </w:tcPr>
          <w:p w:rsidR="00E3108D" w:rsidRDefault="00E3108D" w:rsidP="00E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4" w:type="dxa"/>
          </w:tcPr>
          <w:p w:rsidR="002420D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93BBA">
              <w:rPr>
                <w:sz w:val="28"/>
                <w:szCs w:val="28"/>
              </w:rPr>
              <w:t>распоряжению</w:t>
            </w:r>
            <w:r>
              <w:rPr>
                <w:sz w:val="28"/>
                <w:szCs w:val="28"/>
              </w:rPr>
              <w:t xml:space="preserve"> </w:t>
            </w:r>
          </w:p>
          <w:p w:rsidR="00E3108D" w:rsidRDefault="00E3108D" w:rsidP="00E31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>от_______</w:t>
            </w:r>
            <w:r w:rsidR="00C3419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№______</w:t>
            </w:r>
          </w:p>
        </w:tc>
      </w:tr>
    </w:tbl>
    <w:p w:rsidR="00E3108D" w:rsidRDefault="00E3108D" w:rsidP="00E3108D">
      <w:pPr>
        <w:jc w:val="center"/>
        <w:rPr>
          <w:sz w:val="28"/>
          <w:szCs w:val="28"/>
        </w:rPr>
      </w:pPr>
    </w:p>
    <w:p w:rsidR="00B56A07" w:rsidRDefault="00B56A07" w:rsidP="004E3B16">
      <w:pPr>
        <w:rPr>
          <w:sz w:val="28"/>
          <w:szCs w:val="28"/>
        </w:rPr>
      </w:pPr>
    </w:p>
    <w:p w:rsidR="007A2F1E" w:rsidRPr="00623A92" w:rsidRDefault="007A2F1E" w:rsidP="007A2F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Базовые нормативные</w:t>
      </w:r>
      <w:r w:rsidRPr="00623A92">
        <w:rPr>
          <w:b/>
          <w:sz w:val="32"/>
          <w:szCs w:val="32"/>
        </w:rPr>
        <w:t xml:space="preserve"> затрат</w:t>
      </w:r>
      <w:r>
        <w:rPr>
          <w:b/>
          <w:sz w:val="32"/>
          <w:szCs w:val="32"/>
        </w:rPr>
        <w:t>ы</w:t>
      </w:r>
      <w:r w:rsidRPr="00623A92">
        <w:rPr>
          <w:b/>
          <w:sz w:val="32"/>
          <w:szCs w:val="32"/>
        </w:rPr>
        <w:t xml:space="preserve"> на оказание муниципальных услуг (выполнение муниципальных работ) </w:t>
      </w:r>
      <w:r w:rsidRPr="00623A92">
        <w:rPr>
          <w:b/>
          <w:bCs/>
          <w:sz w:val="32"/>
          <w:szCs w:val="32"/>
        </w:rPr>
        <w:t xml:space="preserve">муниципальным бюджетным учреждением </w:t>
      </w:r>
      <w:r>
        <w:rPr>
          <w:b/>
          <w:sz w:val="32"/>
          <w:szCs w:val="32"/>
        </w:rPr>
        <w:t>на 2024</w:t>
      </w:r>
      <w:r w:rsidRPr="00623A92">
        <w:rPr>
          <w:b/>
          <w:sz w:val="32"/>
          <w:szCs w:val="32"/>
        </w:rPr>
        <w:t xml:space="preserve"> год</w:t>
      </w:r>
    </w:p>
    <w:p w:rsidR="007A2F1E" w:rsidRDefault="007A2F1E" w:rsidP="007A2F1E">
      <w:pPr>
        <w:pStyle w:val="a6"/>
        <w:jc w:val="center"/>
        <w:rPr>
          <w:bCs/>
          <w:sz w:val="32"/>
          <w:szCs w:val="32"/>
        </w:rPr>
      </w:pPr>
      <w:r w:rsidRPr="00623A92">
        <w:rPr>
          <w:bCs/>
          <w:sz w:val="32"/>
          <w:szCs w:val="32"/>
        </w:rPr>
        <w:t>Муниципальное бюджетное учреждение «Многофункциональный центр предоставления государственных и муниципальных услуг Грачевского района»</w:t>
      </w:r>
    </w:p>
    <w:tbl>
      <w:tblPr>
        <w:tblW w:w="14717" w:type="dxa"/>
        <w:tblLayout w:type="fixed"/>
        <w:tblLook w:val="04A0"/>
      </w:tblPr>
      <w:tblGrid>
        <w:gridCol w:w="3510"/>
        <w:gridCol w:w="1022"/>
        <w:gridCol w:w="850"/>
        <w:gridCol w:w="992"/>
        <w:gridCol w:w="709"/>
        <w:gridCol w:w="708"/>
        <w:gridCol w:w="993"/>
        <w:gridCol w:w="708"/>
        <w:gridCol w:w="567"/>
        <w:gridCol w:w="851"/>
        <w:gridCol w:w="850"/>
        <w:gridCol w:w="2957"/>
      </w:tblGrid>
      <w:tr w:rsidR="007A2F1E" w:rsidRPr="004C63FA" w:rsidTr="006D3E34">
        <w:trPr>
          <w:trHeight w:val="52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ind w:left="-189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Нормативные затраты, непосредственно связанные с оказанием услуги, руб.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 xml:space="preserve">Нормативные затраты на общехозяйственные нужды, </w:t>
            </w:r>
            <w:proofErr w:type="spellStart"/>
            <w:r w:rsidRPr="004C63FA">
              <w:rPr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Нормативные затраты на оказание услуги, руб.</w:t>
            </w:r>
          </w:p>
        </w:tc>
      </w:tr>
      <w:tr w:rsidR="007A2F1E" w:rsidRPr="004C63FA" w:rsidTr="006D3E34">
        <w:trPr>
          <w:trHeight w:val="30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ОТ1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ИНЗ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СНИ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СОЦДИ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ОТ2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ПНЗ</w:t>
            </w: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7A2F1E" w:rsidRPr="004C63FA" w:rsidTr="006D3E34">
        <w:trPr>
          <w:trHeight w:val="5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ind w:left="-15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F1E" w:rsidRPr="004C63FA" w:rsidRDefault="007A2F1E" w:rsidP="006D3E3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C63FA">
              <w:rPr>
                <w:color w:val="000000"/>
                <w:sz w:val="20"/>
                <w:szCs w:val="20"/>
                <w:lang w:eastAsia="ru-RU"/>
              </w:rPr>
              <w:t>12=1+2+3+4+5+6+7+8+9+10+11</w:t>
            </w:r>
          </w:p>
        </w:tc>
      </w:tr>
      <w:tr w:rsidR="007A2F1E" w:rsidRPr="004C63FA" w:rsidTr="006D3E34">
        <w:trPr>
          <w:trHeight w:val="93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1E" w:rsidRPr="004C63FA" w:rsidRDefault="007A2F1E" w:rsidP="006D3E34">
            <w:pPr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Базовый норматив затрат (</w:t>
            </w:r>
            <w:r w:rsidRPr="004C63FA">
              <w:rPr>
                <w:color w:val="000000"/>
                <w:sz w:val="20"/>
                <w:szCs w:val="20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  <w:r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jc w:val="right"/>
            </w:pPr>
            <w:r>
              <w:t>193,27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jc w:val="right"/>
            </w:pPr>
            <w:r>
              <w:t>44,53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jc w:val="right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7,70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19,94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8,32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41,16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D827F2" w:rsidRDefault="007A2F1E" w:rsidP="006D3E34">
            <w:pPr>
              <w:ind w:left="-108"/>
              <w:jc w:val="right"/>
            </w:pPr>
            <w:r>
              <w:t>29,82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F1E" w:rsidRPr="004C63FA" w:rsidRDefault="007A2F1E" w:rsidP="006D3E34">
            <w:pPr>
              <w:contextualSpacing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344,74</w:t>
            </w:r>
          </w:p>
        </w:tc>
      </w:tr>
      <w:tr w:rsidR="007A2F1E" w:rsidRPr="00BA2C06" w:rsidTr="006D3E34">
        <w:trPr>
          <w:trHeight w:val="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1E" w:rsidRPr="00BA2C06" w:rsidRDefault="007A2F1E" w:rsidP="006D3E34">
            <w:pPr>
              <w:contextualSpacing/>
              <w:rPr>
                <w:color w:val="000000"/>
                <w:lang w:eastAsia="ru-RU"/>
              </w:rPr>
            </w:pPr>
            <w:r w:rsidRPr="00BA2C06">
              <w:rPr>
                <w:color w:val="000000"/>
                <w:lang w:eastAsia="ru-RU"/>
              </w:rPr>
              <w:t>Корректирующий коэффициент</w:t>
            </w:r>
          </w:p>
        </w:tc>
        <w:tc>
          <w:tcPr>
            <w:tcW w:w="11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BA2C06" w:rsidRDefault="007A2F1E" w:rsidP="007A2F1E">
            <w:pPr>
              <w:contextualSpacing/>
              <w:jc w:val="right"/>
              <w:rPr>
                <w:color w:val="000000"/>
                <w:lang w:eastAsia="ru-RU"/>
              </w:rPr>
            </w:pPr>
            <w:r w:rsidRPr="00D005BA">
              <w:rPr>
                <w:color w:val="000000"/>
                <w:lang w:eastAsia="ru-RU"/>
              </w:rPr>
              <w:t>Непрерывное оказание услуг (выпол</w:t>
            </w:r>
            <w:r>
              <w:rPr>
                <w:color w:val="000000"/>
                <w:lang w:eastAsia="ru-RU"/>
              </w:rPr>
              <w:t>нение работ) в течении года: 2024</w:t>
            </w:r>
            <w:r w:rsidRPr="00D005BA">
              <w:rPr>
                <w:color w:val="000000"/>
                <w:lang w:eastAsia="ru-RU"/>
              </w:rPr>
              <w:t xml:space="preserve"> год</w:t>
            </w:r>
          </w:p>
        </w:tc>
      </w:tr>
      <w:tr w:rsidR="007A2F1E" w:rsidRPr="00BA2C06" w:rsidTr="006D3E34">
        <w:trPr>
          <w:trHeight w:val="5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1E" w:rsidRPr="00BA2C06" w:rsidRDefault="007A2F1E" w:rsidP="006D3E34">
            <w:pPr>
              <w:contextualSpacing/>
              <w:rPr>
                <w:color w:val="000000"/>
                <w:lang w:eastAsia="ru-RU"/>
              </w:rPr>
            </w:pPr>
          </w:p>
        </w:tc>
        <w:tc>
          <w:tcPr>
            <w:tcW w:w="112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BA2C06" w:rsidRDefault="007A2F1E" w:rsidP="00B53B16">
            <w:pPr>
              <w:contextualSpacing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</w:t>
            </w:r>
            <w:r w:rsidR="00B53B16">
              <w:rPr>
                <w:color w:val="000000"/>
                <w:lang w:eastAsia="ru-RU"/>
              </w:rPr>
              <w:t>250771332</w:t>
            </w:r>
          </w:p>
        </w:tc>
      </w:tr>
      <w:tr w:rsidR="007A2F1E" w:rsidRPr="004C63FA" w:rsidTr="006D3E34">
        <w:trPr>
          <w:trHeight w:val="5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F1E" w:rsidRDefault="007A2F1E" w:rsidP="006D3E34">
            <w:pPr>
              <w:contextualSpacing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D827F2">
              <w:rPr>
                <w:color w:val="000000"/>
                <w:sz w:val="20"/>
                <w:szCs w:val="20"/>
                <w:lang w:eastAsia="ru-RU"/>
              </w:rPr>
              <w:t>орматив</w:t>
            </w:r>
            <w:r>
              <w:rPr>
                <w:color w:val="000000"/>
                <w:sz w:val="20"/>
                <w:szCs w:val="20"/>
                <w:lang w:eastAsia="ru-RU"/>
              </w:rPr>
              <w:t>ные</w:t>
            </w:r>
            <w:r w:rsidRPr="00D827F2">
              <w:rPr>
                <w:color w:val="000000"/>
                <w:sz w:val="20"/>
                <w:szCs w:val="20"/>
                <w:lang w:eastAsia="ru-RU"/>
              </w:rPr>
              <w:t xml:space="preserve"> затрат</w:t>
            </w:r>
            <w:r>
              <w:rPr>
                <w:color w:val="000000"/>
                <w:sz w:val="20"/>
                <w:szCs w:val="20"/>
                <w:lang w:eastAsia="ru-RU"/>
              </w:rPr>
              <w:t>ы, после применения корректирующих коэффициентов</w:t>
            </w:r>
            <w:r w:rsidRPr="00D827F2">
              <w:rPr>
                <w:color w:val="000000"/>
                <w:sz w:val="20"/>
                <w:szCs w:val="20"/>
                <w:lang w:eastAsia="ru-RU"/>
              </w:rPr>
              <w:t xml:space="preserve"> (Организация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7A2F1E" w:rsidP="00B53B16">
            <w:pPr>
              <w:ind w:left="-108"/>
              <w:jc w:val="right"/>
            </w:pPr>
            <w:r>
              <w:t>2</w:t>
            </w:r>
            <w:r w:rsidR="00B53B16">
              <w:t>41,74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B53B16" w:rsidP="006D3E34">
            <w:pPr>
              <w:ind w:left="-108"/>
              <w:jc w:val="right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7A2F1E" w:rsidP="006D3E34">
            <w:pPr>
              <w:ind w:left="-108"/>
              <w:jc w:val="right"/>
            </w:pPr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B53B16" w:rsidP="006D3E34">
            <w:pPr>
              <w:ind w:left="-108"/>
              <w:jc w:val="right"/>
            </w:pPr>
            <w:r>
              <w:t>9,63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7A2F1E" w:rsidP="00B53B16">
            <w:pPr>
              <w:ind w:left="-108"/>
              <w:jc w:val="right"/>
            </w:pPr>
            <w:r>
              <w:t>2</w:t>
            </w:r>
            <w:r w:rsidR="00B53B16">
              <w:t>4,94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7A2F1E" w:rsidP="006D3E34">
            <w:pPr>
              <w:ind w:left="-108"/>
              <w:jc w:val="right"/>
            </w:pPr>
            <w: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B53B16" w:rsidP="006D3E34">
            <w:pPr>
              <w:ind w:left="-108"/>
              <w:jc w:val="right"/>
            </w:pPr>
            <w:r>
              <w:t>10,41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7A2F1E" w:rsidP="006D3E34">
            <w:pPr>
              <w:ind w:left="-108"/>
              <w:jc w:val="right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B53B16" w:rsidP="006D3E34">
            <w:pPr>
              <w:ind w:left="-108"/>
              <w:jc w:val="right"/>
            </w:pPr>
            <w:r>
              <w:t>51,48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7A2F1E" w:rsidP="00B53B16">
            <w:pPr>
              <w:ind w:left="-108"/>
              <w:jc w:val="right"/>
            </w:pPr>
            <w:r>
              <w:t>3</w:t>
            </w:r>
            <w:r w:rsidR="00B53B16">
              <w:t>7,3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2F1E" w:rsidRPr="000B3B56" w:rsidRDefault="00B53B16" w:rsidP="006D3E34">
            <w:pPr>
              <w:ind w:left="-108"/>
              <w:jc w:val="right"/>
            </w:pPr>
            <w:r>
              <w:t>431,19</w:t>
            </w:r>
          </w:p>
        </w:tc>
      </w:tr>
    </w:tbl>
    <w:p w:rsidR="00AE7C9D" w:rsidRDefault="00AE7C9D" w:rsidP="00623A92">
      <w:pPr>
        <w:pStyle w:val="a6"/>
        <w:jc w:val="center"/>
        <w:rPr>
          <w:bCs/>
          <w:sz w:val="32"/>
          <w:szCs w:val="32"/>
        </w:rPr>
      </w:pPr>
    </w:p>
    <w:p w:rsidR="00AE7C9D" w:rsidRDefault="00AE7C9D" w:rsidP="00D90323">
      <w:pPr>
        <w:jc w:val="center"/>
        <w:rPr>
          <w:sz w:val="28"/>
          <w:szCs w:val="28"/>
        </w:rPr>
        <w:sectPr w:rsidR="00AE7C9D" w:rsidSect="00AE7C9D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3082"/>
      </w:tblGrid>
      <w:tr w:rsidR="00E3108D" w:rsidTr="002420DD">
        <w:tc>
          <w:tcPr>
            <w:tcW w:w="7338" w:type="dxa"/>
          </w:tcPr>
          <w:p w:rsidR="00E3108D" w:rsidRDefault="00E3108D" w:rsidP="00D903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2" w:type="dxa"/>
          </w:tcPr>
          <w:p w:rsidR="002420DD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2 </w:t>
            </w:r>
          </w:p>
          <w:p w:rsidR="00E3108D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493BBA">
              <w:rPr>
                <w:sz w:val="28"/>
                <w:szCs w:val="28"/>
              </w:rPr>
              <w:t>распоряжению</w:t>
            </w:r>
            <w:r>
              <w:rPr>
                <w:sz w:val="28"/>
                <w:szCs w:val="28"/>
              </w:rPr>
              <w:t xml:space="preserve"> </w:t>
            </w:r>
          </w:p>
          <w:p w:rsidR="00C34199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C34199">
              <w:rPr>
                <w:sz w:val="28"/>
                <w:szCs w:val="28"/>
              </w:rPr>
              <w:t>района</w:t>
            </w:r>
          </w:p>
          <w:p w:rsidR="00E3108D" w:rsidRDefault="00E3108D" w:rsidP="00D90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от_______№______</w:t>
            </w:r>
          </w:p>
        </w:tc>
      </w:tr>
    </w:tbl>
    <w:p w:rsidR="00B56A07" w:rsidRDefault="00B56A07" w:rsidP="004E3B16">
      <w:pPr>
        <w:rPr>
          <w:sz w:val="28"/>
          <w:szCs w:val="28"/>
        </w:rPr>
      </w:pPr>
    </w:p>
    <w:p w:rsidR="00571B47" w:rsidRPr="005945DA" w:rsidRDefault="00B56A07" w:rsidP="00B56A07">
      <w:pPr>
        <w:jc w:val="center"/>
        <w:rPr>
          <w:b/>
        </w:rPr>
      </w:pPr>
      <w:r w:rsidRPr="005945DA">
        <w:rPr>
          <w:b/>
        </w:rPr>
        <w:t xml:space="preserve">Натуральные </w:t>
      </w:r>
      <w:r w:rsidR="00571B47" w:rsidRPr="005945DA">
        <w:rPr>
          <w:b/>
        </w:rPr>
        <w:t xml:space="preserve">нормы потребления ресурсов при оказании </w:t>
      </w:r>
    </w:p>
    <w:p w:rsidR="00B56A07" w:rsidRPr="005945DA" w:rsidRDefault="00571B47" w:rsidP="00B56A07">
      <w:pPr>
        <w:jc w:val="center"/>
        <w:rPr>
          <w:b/>
        </w:rPr>
      </w:pPr>
      <w:r w:rsidRPr="005945DA">
        <w:rPr>
          <w:b/>
        </w:rPr>
        <w:t>муниципальных услуг муниципальным бюджетным учреждением «Многофункциональный центр предоставления государственных и муниципальных услуг Грачевского района»</w:t>
      </w:r>
      <w:r w:rsidR="00B56A07" w:rsidRPr="005945DA">
        <w:rPr>
          <w:b/>
        </w:rPr>
        <w:t xml:space="preserve"> </w:t>
      </w:r>
    </w:p>
    <w:p w:rsidR="00B56A07" w:rsidRDefault="00B56A07" w:rsidP="00B56A07"/>
    <w:tbl>
      <w:tblPr>
        <w:tblW w:w="10485" w:type="dxa"/>
        <w:tblLook w:val="04A0"/>
      </w:tblPr>
      <w:tblGrid>
        <w:gridCol w:w="2537"/>
        <w:gridCol w:w="2384"/>
        <w:gridCol w:w="3288"/>
        <w:gridCol w:w="2276"/>
      </w:tblGrid>
      <w:tr w:rsidR="00B56A07" w:rsidRPr="0063695A" w:rsidTr="00C42883">
        <w:trPr>
          <w:trHeight w:val="229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07" w:rsidRPr="0063695A" w:rsidRDefault="00B56A07" w:rsidP="00C42883">
            <w:pPr>
              <w:jc w:val="center"/>
              <w:rPr>
                <w:bCs/>
                <w:lang w:eastAsia="ru-RU"/>
              </w:rPr>
            </w:pPr>
            <w:r w:rsidRPr="0063695A">
              <w:rPr>
                <w:bCs/>
                <w:lang w:eastAsia="ru-RU"/>
              </w:rPr>
              <w:t>Наименование ресурса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07" w:rsidRPr="0063695A" w:rsidRDefault="00B56A07" w:rsidP="00C42883">
            <w:pPr>
              <w:jc w:val="center"/>
              <w:rPr>
                <w:bCs/>
                <w:lang w:eastAsia="ru-RU"/>
              </w:rPr>
            </w:pPr>
            <w:r w:rsidRPr="0063695A">
              <w:rPr>
                <w:bCs/>
                <w:lang w:eastAsia="ru-RU"/>
              </w:rPr>
              <w:t>Наименование натуральной нормы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07" w:rsidRPr="0063695A" w:rsidRDefault="00B56A07" w:rsidP="00C42883">
            <w:pPr>
              <w:jc w:val="center"/>
              <w:rPr>
                <w:bCs/>
                <w:lang w:eastAsia="ru-RU"/>
              </w:rPr>
            </w:pPr>
            <w:r w:rsidRPr="0063695A">
              <w:rPr>
                <w:bCs/>
                <w:lang w:eastAsia="ru-RU"/>
              </w:rPr>
              <w:t>Значение натуральной нормы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A07" w:rsidRPr="0063695A" w:rsidRDefault="00B56A07" w:rsidP="00C42883">
            <w:pPr>
              <w:jc w:val="center"/>
              <w:rPr>
                <w:bCs/>
                <w:lang w:eastAsia="ru-RU"/>
              </w:rPr>
            </w:pPr>
            <w:r w:rsidRPr="0063695A">
              <w:rPr>
                <w:bCs/>
                <w:lang w:eastAsia="ru-RU"/>
              </w:rPr>
              <w:t>Примечание</w:t>
            </w:r>
          </w:p>
        </w:tc>
      </w:tr>
      <w:tr w:rsidR="00B56A07" w:rsidRPr="0063695A" w:rsidTr="00C42883">
        <w:trPr>
          <w:trHeight w:val="7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rPr>
                <w:b/>
                <w:bCs/>
                <w:lang w:eastAsia="ru-RU"/>
              </w:rPr>
            </w:pPr>
            <w:r w:rsidRPr="001F12DD">
              <w:rPr>
                <w:b/>
                <w:bCs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rPr>
                <w:bCs/>
                <w:lang w:eastAsia="ru-RU"/>
              </w:rPr>
            </w:pPr>
            <w:r w:rsidRPr="000F1EE9">
              <w:rPr>
                <w:bCs/>
                <w:lang w:eastAsia="ru-RU"/>
              </w:rPr>
              <w:t>1. Натуральные нормы, непосредственно связанные с оказанием государственной услуги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A07" w:rsidRPr="0063695A" w:rsidRDefault="00B56A07" w:rsidP="00C42883">
            <w:pPr>
              <w:ind w:left="113" w:right="11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МЕТОД НАИБОЛЕЕ ЭФФЕКТИВНОГО УЧРЕЖДЕНИЯ</w:t>
            </w: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rPr>
                <w:bCs/>
                <w:lang w:eastAsia="ru-RU"/>
              </w:rPr>
            </w:pPr>
            <w:r w:rsidRPr="000F1EE9">
              <w:rPr>
                <w:bCs/>
                <w:lang w:eastAsia="ru-RU"/>
              </w:rPr>
              <w:t>1.1 Работники, непосредственно связанные с оказанием услуги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56A07" w:rsidRDefault="00B56A07" w:rsidP="00C42883">
            <w:pPr>
              <w:ind w:left="113" w:right="113"/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E6C4B" w:rsidRDefault="00B56A07" w:rsidP="00C42883">
            <w:r w:rsidRPr="000E6C4B">
              <w:t>Работник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E6C4B" w:rsidRDefault="00B56A07" w:rsidP="00C42883">
            <w:r w:rsidRPr="000E6C4B">
              <w:t>штатная единица,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7A2F1E" w:rsidP="007A2F1E">
            <w:pPr>
              <w:jc w:val="right"/>
            </w:pPr>
            <w:r>
              <w:t>0,000545455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B56A07" w:rsidP="00C42883">
            <w:r w:rsidRPr="00A22D18">
              <w:t>1.2. Материальные запасы и особо ценное движимое имущество, потребляемые (используемые) в процессе оказания государственной услуги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Стул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0,0024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Кресло компьютерное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Монитор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МФУ лазерный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Планшет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Программно-аппаратный комплекс Соболь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roofErr w:type="spellStart"/>
            <w:r w:rsidRPr="00BE5093">
              <w:t>Рецепшен</w:t>
            </w:r>
            <w:proofErr w:type="spellEnd"/>
            <w:r w:rsidRPr="00BE5093">
              <w:t xml:space="preserve"> для оператора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 xml:space="preserve">Системный блок </w:t>
            </w:r>
            <w:proofErr w:type="spellStart"/>
            <w:r w:rsidRPr="00BE5093">
              <w:t>Аквариус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Устройство защиты от краж планшетов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ИБП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Светильник настольный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Печать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Штамп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0,0018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Канцелярские товары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roofErr w:type="spellStart"/>
            <w:r w:rsidRPr="00BE5093">
              <w:t>компл</w:t>
            </w:r>
            <w:proofErr w:type="spellEnd"/>
            <w:r w:rsidRPr="00BE5093"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Сетевой фильтр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E5093" w:rsidRDefault="00B56A07" w:rsidP="00C42883">
            <w:r w:rsidRPr="00BE5093">
              <w:t>шт.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B56A07" w:rsidP="00C42883">
            <w:pPr>
              <w:jc w:val="right"/>
            </w:pPr>
            <w:r w:rsidRPr="00BE5093">
              <w:t>0,0012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5D7C95" w:rsidRDefault="00B56A07" w:rsidP="00C42883">
            <w:r w:rsidRPr="000F1EE9">
              <w:t>1.3. Иные натуральные нормы, непосредственно используемые в процессе оказания государственной услуги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14E15" w:rsidRDefault="00B56A07" w:rsidP="00C42883">
            <w:r>
              <w:t>-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14E15" w:rsidRDefault="00B56A07" w:rsidP="00C42883">
            <w:pPr>
              <w:jc w:val="right"/>
            </w:pPr>
            <w:r>
              <w:t>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463BC2" w:rsidRDefault="00B56A07" w:rsidP="00C42883">
            <w:pPr>
              <w:jc w:val="right"/>
            </w:pPr>
            <w:r>
              <w:t>-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B6B7C" w:rsidRDefault="00B56A07" w:rsidP="00C42883">
            <w:r w:rsidRPr="0063695A">
              <w:t>2. Натуральные нормы на общехозяйственные нужды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63695A" w:rsidRDefault="00B56A07" w:rsidP="00C42883">
            <w:r w:rsidRPr="0063695A">
              <w:t>2.1. Коммунальные услуги</w:t>
            </w:r>
            <w:r w:rsidRPr="0063695A">
              <w:tab/>
            </w:r>
            <w:r w:rsidRPr="0063695A">
              <w:tab/>
            </w:r>
            <w:r w:rsidRPr="0063695A">
              <w:tab/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lastRenderedPageBreak/>
              <w:t>Газоснабжение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куб.м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149DF" w:rsidRDefault="00CB71A2" w:rsidP="00E1582B">
            <w:pPr>
              <w:jc w:val="right"/>
            </w:pPr>
            <w:r>
              <w:t>1,018181818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Электроснабжение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кВт час.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149DF" w:rsidRDefault="00E1582B" w:rsidP="00C42883">
            <w:pPr>
              <w:jc w:val="right"/>
            </w:pPr>
            <w:r>
              <w:t>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Теплоснабжение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Ккал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149DF" w:rsidRDefault="00B56A07" w:rsidP="00C42883">
            <w:pPr>
              <w:jc w:val="right"/>
            </w:pPr>
            <w:r w:rsidRPr="008149DF">
              <w:t>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Горячее водоснабжение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куб.м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149DF" w:rsidRDefault="00B56A07" w:rsidP="00C42883">
            <w:pPr>
              <w:jc w:val="right"/>
            </w:pPr>
            <w:r w:rsidRPr="008149DF">
              <w:t>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Холодное водоснабжение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куб.м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149DF" w:rsidRDefault="00B56A07" w:rsidP="00E1582B">
            <w:pPr>
              <w:jc w:val="right"/>
            </w:pPr>
            <w:r w:rsidRPr="008149DF">
              <w:t>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Водоотведение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both"/>
            </w:pPr>
            <w:r w:rsidRPr="0063695A">
              <w:t>куб.м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B56A07" w:rsidP="00E1582B">
            <w:pPr>
              <w:jc w:val="right"/>
            </w:pPr>
            <w:r w:rsidRPr="008149DF">
              <w:t>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444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B6B7C" w:rsidRDefault="00B56A07" w:rsidP="00C42883">
            <w:r w:rsidRPr="0063695A">
              <w:t>2.</w:t>
            </w:r>
            <w:r>
              <w:t>2.</w:t>
            </w:r>
            <w:r w:rsidRPr="0063695A">
              <w:t xml:space="preserve"> Содержание объектов недвижимого имущества, эксплуатируемого в процессе оказания муниципальной услуги</w:t>
            </w:r>
            <w:r w:rsidRPr="0063695A">
              <w:tab/>
            </w:r>
            <w:r w:rsidRPr="0063695A">
              <w:tab/>
            </w:r>
            <w:r w:rsidRPr="0063695A">
              <w:tab/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F4AEE" w:rsidRDefault="00B56A07" w:rsidP="00C42883">
            <w:r w:rsidRPr="008F4AEE">
              <w:t xml:space="preserve">Техническое обслуживание и </w:t>
            </w:r>
            <w:proofErr w:type="spellStart"/>
            <w:r w:rsidRPr="008F4AEE">
              <w:t>регламентно-профилактический</w:t>
            </w:r>
            <w:proofErr w:type="spellEnd"/>
            <w:r w:rsidRPr="008F4AEE">
              <w:t xml:space="preserve"> ремонт систем охранно-тревожной сигнализации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8F4AEE" w:rsidRDefault="00B56A07" w:rsidP="00C42883">
            <w:r w:rsidRPr="008F4AEE">
              <w:t>количество устройств,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CB71A2" w:rsidP="00E1582B">
            <w:pPr>
              <w:jc w:val="right"/>
            </w:pPr>
            <w:r>
              <w:t>0,0010909091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5809FC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FC" w:rsidRPr="008F4AEE" w:rsidRDefault="005809FC" w:rsidP="00C42883">
            <w:r>
              <w:t>Проведение текущего ремонта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FC" w:rsidRPr="008F4AEE" w:rsidRDefault="005809FC" w:rsidP="00C42883">
            <w:r>
              <w:t>Площадь здания, кв.м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9FC" w:rsidRDefault="005809FC" w:rsidP="00E1582B">
            <w:pPr>
              <w:jc w:val="right"/>
            </w:pPr>
            <w:r>
              <w:t>0,0010909091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809FC" w:rsidRPr="0063695A" w:rsidRDefault="005809FC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114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5C67FC" w:rsidRDefault="00B56A07" w:rsidP="00C42883">
            <w:r w:rsidRPr="005C67FC">
              <w:t>Вывоз снега, мусора, твердых бытовых и промышленных отходов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5C67FC" w:rsidRDefault="00B56A07" w:rsidP="00C42883">
            <w:r w:rsidRPr="005C67FC">
              <w:t>куб.м.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B56A07" w:rsidP="005C2748">
            <w:pPr>
              <w:jc w:val="right"/>
            </w:pPr>
            <w:r w:rsidRPr="005C67FC">
              <w:t>0,0</w:t>
            </w:r>
            <w:r>
              <w:t>0</w:t>
            </w:r>
            <w:r w:rsidRPr="005C67FC">
              <w:t>0</w:t>
            </w:r>
            <w:r w:rsidR="005C2748">
              <w:t>0000000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1C6BAD" w:rsidRDefault="00B56A07" w:rsidP="00C42883">
            <w:r w:rsidRPr="001C6BAD">
              <w:t xml:space="preserve">Техническое обслуживание и </w:t>
            </w:r>
            <w:proofErr w:type="spellStart"/>
            <w:r w:rsidRPr="001C6BAD">
              <w:t>регламентно-профилактический</w:t>
            </w:r>
            <w:proofErr w:type="spellEnd"/>
            <w:r w:rsidRPr="001C6BAD">
              <w:t xml:space="preserve"> ремонт, в том числе на подготовку отопительной системы к зимнему сезону, индивидуального теплового пункта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1C6BAD" w:rsidRDefault="00B56A07" w:rsidP="00C42883">
            <w:r w:rsidRPr="001C6BAD">
              <w:t xml:space="preserve"> кол. договоров, </w:t>
            </w:r>
            <w:proofErr w:type="spellStart"/>
            <w:r w:rsidRPr="001C6BAD">
              <w:t>ед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5809FC" w:rsidP="00CB71A2">
            <w:pPr>
              <w:jc w:val="right"/>
            </w:pPr>
            <w:r>
              <w:t>0,0010909091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E1582B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82B" w:rsidRPr="001C6BAD" w:rsidRDefault="00E1582B" w:rsidP="00C42883">
            <w:r>
              <w:t>Аренда недвижимого имущества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82B" w:rsidRPr="001C6BAD" w:rsidRDefault="00E1582B" w:rsidP="00C42883">
            <w:r>
              <w:t>Количество объектов аренды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82B" w:rsidRDefault="00E1582B" w:rsidP="005C2748">
            <w:pPr>
              <w:jc w:val="right"/>
            </w:pPr>
            <w:r>
              <w:t>0,000</w:t>
            </w:r>
            <w:r w:rsidR="005C2748">
              <w:t>0000000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82B" w:rsidRPr="0063695A" w:rsidRDefault="00E1582B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D0031" w:rsidRDefault="00B56A07" w:rsidP="00C42883">
            <w:r w:rsidRPr="00BD0031">
              <w:t>Дезинфекция, дезинсекция, дератизация, газация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D0031" w:rsidRDefault="00B56A07" w:rsidP="00C42883">
            <w:r w:rsidRPr="00BD0031">
              <w:t>площадь, в отношении которой заключен договор (кв.м.)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D0031" w:rsidRDefault="005C2748" w:rsidP="00E1582B">
            <w:pPr>
              <w:jc w:val="right"/>
            </w:pPr>
            <w:r>
              <w:t>0,0000000000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D0031" w:rsidRDefault="00B56A07" w:rsidP="00C42883">
            <w:r w:rsidRPr="00BD0031">
              <w:t xml:space="preserve">Оплата обслуживания и ремонта оргтехники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BD0031" w:rsidRDefault="00B56A07" w:rsidP="00C42883">
            <w:r w:rsidRPr="00BD0031">
              <w:t>количество (</w:t>
            </w:r>
            <w:proofErr w:type="spellStart"/>
            <w:r w:rsidRPr="00BD0031">
              <w:t>ед</w:t>
            </w:r>
            <w:proofErr w:type="spellEnd"/>
            <w:r w:rsidRPr="00BD0031">
              <w:t>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5809FC" w:rsidP="005809FC">
            <w:pPr>
              <w:jc w:val="right"/>
            </w:pPr>
            <w:r>
              <w:t>0,1363636364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B6B7C" w:rsidRDefault="00933077" w:rsidP="00C42883">
            <w:r>
              <w:t>2.3</w:t>
            </w:r>
            <w:r w:rsidR="00B56A07" w:rsidRPr="00D12746">
              <w:t>. Услуги связи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FD4081" w:rsidRDefault="00B56A07" w:rsidP="00C42883">
            <w:r w:rsidRPr="00FD4081">
              <w:t>Абонентская плата за номер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FD4081" w:rsidRDefault="00B56A07" w:rsidP="00C42883">
            <w:r w:rsidRPr="00FD4081">
              <w:t>количество номеров,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FD4081" w:rsidRDefault="00B56A07" w:rsidP="00CB71A2">
            <w:pPr>
              <w:jc w:val="right"/>
            </w:pPr>
            <w:r w:rsidRPr="00FD4081">
              <w:t>0,</w:t>
            </w:r>
            <w:r w:rsidR="005C2748">
              <w:t>000</w:t>
            </w:r>
            <w:r w:rsidR="00CB71A2">
              <w:t>363636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FD4081" w:rsidRDefault="00B56A07" w:rsidP="00C42883">
            <w:r w:rsidRPr="00FD4081">
              <w:t xml:space="preserve">Повременная оплата междугородных, международных и местных телефонных соединений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FD4081" w:rsidRDefault="00B56A07" w:rsidP="00C42883">
            <w:r w:rsidRPr="00FD4081">
              <w:t>количество минут,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B56A07" w:rsidP="005809FC">
            <w:pPr>
              <w:jc w:val="right"/>
            </w:pPr>
            <w:r w:rsidRPr="00FD4081">
              <w:t>0,</w:t>
            </w:r>
            <w:r w:rsidR="00CB71A2">
              <w:t>00</w:t>
            </w:r>
            <w:r w:rsidR="005809FC">
              <w:t>1272727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78603D" w:rsidRDefault="00B56A07" w:rsidP="00C42883">
            <w:r w:rsidRPr="0078603D">
              <w:t>Оплата сотовой связи по тарифам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78603D" w:rsidRDefault="00B56A07" w:rsidP="00C42883">
            <w:r w:rsidRPr="0078603D">
              <w:t>количество номеров,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CB71A2" w:rsidP="00C42883">
            <w:pPr>
              <w:jc w:val="right"/>
            </w:pPr>
            <w:r>
              <w:t>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4F49B9" w:rsidRDefault="00B56A07" w:rsidP="00C42883">
            <w:r w:rsidRPr="004F49B9">
              <w:lastRenderedPageBreak/>
              <w:t xml:space="preserve">Услуги </w:t>
            </w:r>
            <w:proofErr w:type="spellStart"/>
            <w:r w:rsidRPr="004F49B9">
              <w:t>интернет-провайдеров</w:t>
            </w:r>
            <w:proofErr w:type="spell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4F49B9" w:rsidRDefault="00B56A07" w:rsidP="00C42883">
            <w:r w:rsidRPr="004F49B9">
              <w:t>количество точек доступа,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B56A07" w:rsidP="005809FC">
            <w:pPr>
              <w:jc w:val="right"/>
            </w:pPr>
            <w:r w:rsidRPr="004F49B9">
              <w:t>0,</w:t>
            </w:r>
            <w:r w:rsidR="00CB71A2">
              <w:t>001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7F23FD" w:rsidRDefault="00B56A07" w:rsidP="00C42883">
            <w:r w:rsidRPr="007F23FD">
              <w:t>Курьерская доставка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7F23FD" w:rsidRDefault="00B56A07" w:rsidP="00C42883">
            <w:r w:rsidRPr="007F23FD">
              <w:t>количество отправлений,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5C2748" w:rsidP="00E1582B">
            <w:pPr>
              <w:jc w:val="right"/>
            </w:pPr>
            <w:r w:rsidRPr="004F49B9">
              <w:t>0,00</w:t>
            </w:r>
            <w:r>
              <w:t>0000000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6A1448" w:rsidRDefault="00933077" w:rsidP="00C42883">
            <w:r>
              <w:t>2.4</w:t>
            </w:r>
            <w:r w:rsidR="00B56A07" w:rsidRPr="00FB36B6">
              <w:t>. Транспортные услуги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6457DD" w:rsidRDefault="00B56A07" w:rsidP="00C42883">
            <w:r w:rsidRPr="006457DD">
              <w:t>Затраты на оплату разовых услуг пассажирских перевозок при проведении совещания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6457DD" w:rsidRDefault="00B56A07" w:rsidP="00C42883">
            <w:r w:rsidRPr="006457DD">
              <w:t>количество разовых услуг,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Default="005C2748" w:rsidP="005809FC">
            <w:pPr>
              <w:jc w:val="right"/>
            </w:pPr>
            <w:r w:rsidRPr="004F49B9">
              <w:t>0,00</w:t>
            </w:r>
            <w:r>
              <w:t>0</w:t>
            </w:r>
            <w:r w:rsidR="005809FC">
              <w:t>545455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0B6B7C" w:rsidRDefault="00933077" w:rsidP="00C42883">
            <w:r>
              <w:t>2.5</w:t>
            </w:r>
            <w:r w:rsidR="00B56A07" w:rsidRPr="005578A7">
              <w:t>. Работники, которые не принимают непосредственного участия в оказании услуги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E1582B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82B" w:rsidRPr="002F5E33" w:rsidRDefault="00E1582B" w:rsidP="00C42883">
            <w:r>
              <w:t>Оплата труда административно-управленческого, административно-хозяйственного, вспомогательного и иного персонала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82B" w:rsidRPr="002F5E33" w:rsidRDefault="00E1582B" w:rsidP="00C42883">
            <w:r>
              <w:t>фонд оплаты труда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82B" w:rsidRPr="002F5E33" w:rsidRDefault="00CB71A2" w:rsidP="00C42883">
            <w:pPr>
              <w:jc w:val="right"/>
            </w:pPr>
            <w:r>
              <w:t>41,16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82B" w:rsidRPr="0063695A" w:rsidRDefault="00E1582B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2F5E33" w:rsidRDefault="00B56A07" w:rsidP="00C42883">
            <w:r w:rsidRPr="002F5E33">
              <w:t>Директор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2F5E33" w:rsidRDefault="00B56A07" w:rsidP="00C42883">
            <w:r w:rsidRPr="002F5E33">
              <w:t>шт.ед.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319E3" w:rsidRDefault="00B56A07" w:rsidP="005945DA">
            <w:pPr>
              <w:jc w:val="right"/>
            </w:pPr>
            <w:r w:rsidRPr="00D319E3">
              <w:t>0,000</w:t>
            </w:r>
            <w:r w:rsidR="0017572E" w:rsidRPr="00D319E3">
              <w:t>09</w:t>
            </w:r>
            <w:r w:rsidR="005945DA" w:rsidRPr="00D319E3">
              <w:t>090</w:t>
            </w:r>
            <w:r w:rsidR="00D319E3" w:rsidRPr="00D319E3">
              <w:t>91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8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07" w:rsidRPr="000B6B7C" w:rsidRDefault="00933077" w:rsidP="00C42883">
            <w:r>
              <w:t>2.6</w:t>
            </w:r>
            <w:r w:rsidR="00B56A07" w:rsidRPr="005578A7">
              <w:t>. Прочие общехозяйственные нужды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 xml:space="preserve">Оплата услуг на страхование гражданской ответственности владельцев транспортных средств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5486B" w:rsidRDefault="00D319E3" w:rsidP="00221C65">
            <w:pPr>
              <w:jc w:val="right"/>
              <w:rPr>
                <w:color w:val="FF0000"/>
              </w:rPr>
            </w:pPr>
            <w:r w:rsidRPr="00D319E3">
              <w:t>0,0000909091</w:t>
            </w:r>
          </w:p>
        </w:tc>
        <w:tc>
          <w:tcPr>
            <w:tcW w:w="2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Оплата услуг вневедомственной, пожарной охраны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5486B" w:rsidRDefault="00D319E3" w:rsidP="005945DA">
            <w:pPr>
              <w:jc w:val="right"/>
              <w:rPr>
                <w:color w:val="FF0000"/>
              </w:rPr>
            </w:pPr>
            <w:r w:rsidRPr="00D319E3">
              <w:t>0,0000909091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Оплата информационно-вычислительных и информационно-правовых услуг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319E3" w:rsidRDefault="005945DA" w:rsidP="0017572E">
            <w:pPr>
              <w:jc w:val="right"/>
            </w:pPr>
            <w:r w:rsidRPr="00D319E3">
              <w:t>0</w:t>
            </w:r>
            <w:r w:rsidR="00D319E3">
              <w:t>,0001818182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5945DA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DA" w:rsidRPr="000160C5" w:rsidRDefault="005945DA" w:rsidP="00C42883">
            <w:r>
              <w:t>Оплата ГПХ (разовые услуги)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DA" w:rsidRPr="000160C5" w:rsidRDefault="005945DA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5DA" w:rsidRDefault="005945DA" w:rsidP="0017572E">
            <w:pPr>
              <w:jc w:val="right"/>
            </w:pPr>
            <w:r>
              <w:t>0,000181818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45DA" w:rsidRPr="0063695A" w:rsidRDefault="005945DA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D5486B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6B" w:rsidRDefault="00D5486B" w:rsidP="00C42883">
            <w:r>
              <w:t>Оплата техосмотра автомобиля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6B" w:rsidRPr="000160C5" w:rsidRDefault="00D5486B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86B" w:rsidRPr="00D5486B" w:rsidRDefault="00D319E3" w:rsidP="0017572E">
            <w:pPr>
              <w:jc w:val="right"/>
              <w:rPr>
                <w:color w:val="FF0000"/>
              </w:rPr>
            </w:pPr>
            <w:r w:rsidRPr="00D319E3">
              <w:t>0,0000909091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5486B" w:rsidRPr="0063695A" w:rsidRDefault="00D5486B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B56A07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Оплата услуг уборщицы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0160C5" w:rsidRDefault="00B56A07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07" w:rsidRPr="00D5486B" w:rsidRDefault="00D319E3" w:rsidP="00221C65">
            <w:pPr>
              <w:jc w:val="right"/>
              <w:rPr>
                <w:color w:val="FF0000"/>
              </w:rPr>
            </w:pPr>
            <w:r w:rsidRPr="00D319E3">
              <w:t>0,0000909091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6A07" w:rsidRPr="0063695A" w:rsidRDefault="00B56A07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7C27C2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0160C5" w:rsidRDefault="007C27C2" w:rsidP="00C42883">
            <w:r>
              <w:t>Оплата услуг работников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0160C5" w:rsidRDefault="007C27C2" w:rsidP="00C42883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D319E3" w:rsidRDefault="007C27C2" w:rsidP="00221C65">
            <w:pPr>
              <w:jc w:val="right"/>
            </w:pPr>
            <w:r w:rsidRPr="00D319E3">
              <w:t>0,0000909091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7C2" w:rsidRPr="0063695A" w:rsidRDefault="007C27C2" w:rsidP="00C42883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7C27C2" w:rsidRPr="0063695A" w:rsidTr="00C42883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Default="007C27C2" w:rsidP="007C27C2">
            <w:r>
              <w:t>Оплата услуг водителя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0160C5" w:rsidRDefault="007C27C2" w:rsidP="007C27C2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D319E3" w:rsidRDefault="007C27C2" w:rsidP="007C27C2">
            <w:pPr>
              <w:jc w:val="right"/>
            </w:pPr>
            <w:r w:rsidRPr="00D319E3">
              <w:t>0,0000909091</w:t>
            </w:r>
          </w:p>
        </w:tc>
        <w:tc>
          <w:tcPr>
            <w:tcW w:w="2276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27C2" w:rsidRPr="0063695A" w:rsidRDefault="007C27C2" w:rsidP="007C27C2">
            <w:pPr>
              <w:jc w:val="center"/>
              <w:rPr>
                <w:b/>
                <w:bCs/>
                <w:lang w:eastAsia="ru-RU"/>
              </w:rPr>
            </w:pPr>
          </w:p>
        </w:tc>
      </w:tr>
      <w:tr w:rsidR="007C27C2" w:rsidRPr="0063695A" w:rsidTr="005945DA">
        <w:trPr>
          <w:trHeight w:val="7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0160C5" w:rsidRDefault="007C27C2" w:rsidP="007C27C2">
            <w:r w:rsidRPr="000160C5">
              <w:t xml:space="preserve">Оплата </w:t>
            </w:r>
            <w:r>
              <w:t>услуг системного администратора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0160C5" w:rsidRDefault="007C27C2" w:rsidP="007C27C2">
            <w:r w:rsidRPr="000160C5">
              <w:t>количество договоров, ед.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7C2" w:rsidRPr="00D5486B" w:rsidRDefault="007C27C2" w:rsidP="007C27C2">
            <w:pPr>
              <w:jc w:val="right"/>
              <w:rPr>
                <w:color w:val="FF0000"/>
              </w:rPr>
            </w:pPr>
            <w:r w:rsidRPr="00D319E3">
              <w:t>0,0000909091</w:t>
            </w:r>
          </w:p>
        </w:tc>
        <w:tc>
          <w:tcPr>
            <w:tcW w:w="2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C2" w:rsidRPr="0063695A" w:rsidRDefault="007C27C2" w:rsidP="007C27C2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B56A07" w:rsidRPr="00B56A07" w:rsidRDefault="00B56A07" w:rsidP="004E3B16">
      <w:pPr>
        <w:rPr>
          <w:sz w:val="28"/>
          <w:szCs w:val="28"/>
        </w:rPr>
      </w:pPr>
    </w:p>
    <w:sectPr w:rsidR="00B56A07" w:rsidRPr="00B56A07" w:rsidSect="007C27C2">
      <w:pgSz w:w="11906" w:h="16838"/>
      <w:pgMar w:top="1134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6350"/>
    <w:rsid w:val="00036350"/>
    <w:rsid w:val="00046E29"/>
    <w:rsid w:val="00083F6E"/>
    <w:rsid w:val="000B357F"/>
    <w:rsid w:val="000B4AE5"/>
    <w:rsid w:val="000F0F4B"/>
    <w:rsid w:val="000F6E2D"/>
    <w:rsid w:val="00116B61"/>
    <w:rsid w:val="00124F6B"/>
    <w:rsid w:val="00125FD5"/>
    <w:rsid w:val="0015118A"/>
    <w:rsid w:val="0017572E"/>
    <w:rsid w:val="00195F3C"/>
    <w:rsid w:val="001D542F"/>
    <w:rsid w:val="001F214F"/>
    <w:rsid w:val="002218F2"/>
    <w:rsid w:val="00221C65"/>
    <w:rsid w:val="002420DD"/>
    <w:rsid w:val="002702C6"/>
    <w:rsid w:val="00291A35"/>
    <w:rsid w:val="002A7630"/>
    <w:rsid w:val="002B7C52"/>
    <w:rsid w:val="002E4BB2"/>
    <w:rsid w:val="00333F36"/>
    <w:rsid w:val="00352811"/>
    <w:rsid w:val="0037580E"/>
    <w:rsid w:val="003819F5"/>
    <w:rsid w:val="00384DDE"/>
    <w:rsid w:val="003A298C"/>
    <w:rsid w:val="003E56E2"/>
    <w:rsid w:val="00405E45"/>
    <w:rsid w:val="00471E81"/>
    <w:rsid w:val="0047686C"/>
    <w:rsid w:val="00493BBA"/>
    <w:rsid w:val="004B6103"/>
    <w:rsid w:val="004C2AB9"/>
    <w:rsid w:val="004D2E43"/>
    <w:rsid w:val="004E3390"/>
    <w:rsid w:val="004E3B16"/>
    <w:rsid w:val="004F065E"/>
    <w:rsid w:val="004F244D"/>
    <w:rsid w:val="004F4704"/>
    <w:rsid w:val="004F494F"/>
    <w:rsid w:val="004F7369"/>
    <w:rsid w:val="00571B47"/>
    <w:rsid w:val="005809FC"/>
    <w:rsid w:val="00584618"/>
    <w:rsid w:val="005945DA"/>
    <w:rsid w:val="0059492F"/>
    <w:rsid w:val="005B59D4"/>
    <w:rsid w:val="005C2748"/>
    <w:rsid w:val="00611A6F"/>
    <w:rsid w:val="0061488E"/>
    <w:rsid w:val="00623A92"/>
    <w:rsid w:val="00657DCA"/>
    <w:rsid w:val="006605EF"/>
    <w:rsid w:val="00685724"/>
    <w:rsid w:val="006D4A69"/>
    <w:rsid w:val="006E29A9"/>
    <w:rsid w:val="006E67AD"/>
    <w:rsid w:val="00725C83"/>
    <w:rsid w:val="007A2F1E"/>
    <w:rsid w:val="007C27C2"/>
    <w:rsid w:val="007F119F"/>
    <w:rsid w:val="007F732F"/>
    <w:rsid w:val="00802E25"/>
    <w:rsid w:val="00803EAC"/>
    <w:rsid w:val="00812030"/>
    <w:rsid w:val="00830859"/>
    <w:rsid w:val="00842185"/>
    <w:rsid w:val="00875374"/>
    <w:rsid w:val="008908FA"/>
    <w:rsid w:val="008968AC"/>
    <w:rsid w:val="008B0EEF"/>
    <w:rsid w:val="008D4FF1"/>
    <w:rsid w:val="00933077"/>
    <w:rsid w:val="00962CE7"/>
    <w:rsid w:val="00973289"/>
    <w:rsid w:val="00975478"/>
    <w:rsid w:val="00977B1F"/>
    <w:rsid w:val="009827BA"/>
    <w:rsid w:val="009904E1"/>
    <w:rsid w:val="009A3107"/>
    <w:rsid w:val="009B6015"/>
    <w:rsid w:val="009F2F4C"/>
    <w:rsid w:val="00A129EC"/>
    <w:rsid w:val="00A5672C"/>
    <w:rsid w:val="00A7533F"/>
    <w:rsid w:val="00A80D87"/>
    <w:rsid w:val="00A87B03"/>
    <w:rsid w:val="00AD4109"/>
    <w:rsid w:val="00AE7C9D"/>
    <w:rsid w:val="00B2463A"/>
    <w:rsid w:val="00B35C0E"/>
    <w:rsid w:val="00B53B16"/>
    <w:rsid w:val="00B56A07"/>
    <w:rsid w:val="00B60EDB"/>
    <w:rsid w:val="00C20A9D"/>
    <w:rsid w:val="00C34199"/>
    <w:rsid w:val="00C856D4"/>
    <w:rsid w:val="00C90D60"/>
    <w:rsid w:val="00CA5F07"/>
    <w:rsid w:val="00CB71A2"/>
    <w:rsid w:val="00CD4D97"/>
    <w:rsid w:val="00D319E3"/>
    <w:rsid w:val="00D3293D"/>
    <w:rsid w:val="00D5486B"/>
    <w:rsid w:val="00D65E34"/>
    <w:rsid w:val="00DA1163"/>
    <w:rsid w:val="00DC6FB8"/>
    <w:rsid w:val="00DD3BEF"/>
    <w:rsid w:val="00E1327B"/>
    <w:rsid w:val="00E1582B"/>
    <w:rsid w:val="00E22BDE"/>
    <w:rsid w:val="00E3108D"/>
    <w:rsid w:val="00E37229"/>
    <w:rsid w:val="00E51793"/>
    <w:rsid w:val="00E91EE6"/>
    <w:rsid w:val="00E925B9"/>
    <w:rsid w:val="00F05DAA"/>
    <w:rsid w:val="00F67D9C"/>
    <w:rsid w:val="00F71638"/>
    <w:rsid w:val="00F9716E"/>
    <w:rsid w:val="00F97BB8"/>
    <w:rsid w:val="00FC1EE9"/>
    <w:rsid w:val="00FC2955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23A92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29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93D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C6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Computer</cp:lastModifiedBy>
  <cp:revision>11</cp:revision>
  <cp:lastPrinted>2024-10-16T04:20:00Z</cp:lastPrinted>
  <dcterms:created xsi:type="dcterms:W3CDTF">2024-10-15T11:06:00Z</dcterms:created>
  <dcterms:modified xsi:type="dcterms:W3CDTF">2024-10-18T11:10:00Z</dcterms:modified>
</cp:coreProperties>
</file>