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32" w:rsidRDefault="00A9046F" w:rsidP="00C945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-14836</wp:posOffset>
            </wp:positionV>
            <wp:extent cx="438150" cy="560070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51F" w:rsidRDefault="00C9451F" w:rsidP="00C945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pStyle w:val="ConsPlusTitlePage"/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C9451F" w:rsidRPr="001F54F0" w:rsidTr="00D6365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C9451F" w:rsidRPr="00102AE7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7A3D85" w:rsidRDefault="007A3D85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51F" w:rsidRPr="007A3D85" w:rsidRDefault="009A4523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10.03.2025</w:t>
      </w:r>
      <w:r w:rsidR="007A3D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161 п</w:t>
      </w:r>
    </w:p>
    <w:p w:rsidR="00C9451F" w:rsidRPr="00A9046F" w:rsidRDefault="00C9451F" w:rsidP="00A9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46F">
        <w:rPr>
          <w:rFonts w:ascii="Times New Roman" w:eastAsia="Times New Roman" w:hAnsi="Times New Roman" w:cs="Times New Roman"/>
          <w:sz w:val="24"/>
          <w:szCs w:val="24"/>
        </w:rPr>
        <w:t>с.Грачевка</w:t>
      </w:r>
    </w:p>
    <w:p w:rsidR="00C9451F" w:rsidRPr="003435C8" w:rsidRDefault="00C9451F" w:rsidP="00C9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D3E" w:rsidRDefault="00E003D3" w:rsidP="00C9451F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создании балансовой комиссии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03D3" w:rsidRDefault="007A2D3E" w:rsidP="00E003D3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7A3D8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D85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r w:rsidR="00E00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7A3D85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</w:t>
      </w:r>
    </w:p>
    <w:p w:rsidR="00E003D3" w:rsidRDefault="00E003D3" w:rsidP="00E003D3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3D3" w:rsidRPr="00B576D0" w:rsidRDefault="00E003D3" w:rsidP="00E003D3">
      <w:pPr>
        <w:tabs>
          <w:tab w:val="left" w:pos="1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60065">
        <w:rPr>
          <w:rFonts w:ascii="Times New Roman" w:hAnsi="Times New Roman" w:cs="Times New Roman"/>
          <w:sz w:val="28"/>
          <w:szCs w:val="28"/>
        </w:rPr>
        <w:t xml:space="preserve">  </w:t>
      </w:r>
      <w:r w:rsidRPr="00B576D0">
        <w:rPr>
          <w:rFonts w:ascii="Times New Roman" w:hAnsi="Times New Roman" w:cs="Times New Roman"/>
          <w:sz w:val="28"/>
          <w:szCs w:val="28"/>
        </w:rPr>
        <w:t>В целях  анализа и контроля за эффективным использованием муниципального имущества и денежных ресурсов муниципальных автономных и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B576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B576D0">
        <w:rPr>
          <w:rFonts w:ascii="Times New Roman" w:hAnsi="Times New Roman" w:cs="Times New Roman"/>
          <w:sz w:val="28"/>
          <w:szCs w:val="28"/>
        </w:rPr>
        <w:t xml:space="preserve"> </w:t>
      </w:r>
      <w:r w:rsidR="00332B1F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3C58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  п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с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т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а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н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в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л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я</w:t>
      </w:r>
      <w:r w:rsidR="00C07322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ю</w:t>
      </w:r>
      <w:r w:rsidRPr="00B576D0">
        <w:rPr>
          <w:rFonts w:ascii="Times New Roman" w:hAnsi="Times New Roman" w:cs="Times New Roman"/>
          <w:sz w:val="28"/>
          <w:szCs w:val="28"/>
        </w:rPr>
        <w:t>:</w:t>
      </w:r>
    </w:p>
    <w:p w:rsidR="00E003D3" w:rsidRPr="00B576D0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1. Создать балансовую комиссию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7A3D8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 Грачевский район Оренбургской области</w:t>
      </w: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 и утвердить ее состав согласно приложению № 1.</w:t>
      </w:r>
    </w:p>
    <w:p w:rsidR="00790C8E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576D0">
        <w:rPr>
          <w:rFonts w:ascii="Times New Roman" w:hAnsi="Times New Roman" w:cs="Times New Roman"/>
          <w:color w:val="auto"/>
          <w:sz w:val="28"/>
          <w:szCs w:val="28"/>
        </w:rPr>
        <w:t>2. Утвердить</w:t>
      </w:r>
      <w:r w:rsidR="00790C8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003D3" w:rsidRDefault="00790C8E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E003D3" w:rsidRPr="00B576D0">
        <w:rPr>
          <w:rFonts w:ascii="Times New Roman" w:hAnsi="Times New Roman" w:cs="Times New Roman"/>
          <w:color w:val="auto"/>
          <w:sz w:val="28"/>
          <w:szCs w:val="28"/>
        </w:rPr>
        <w:t>Положение о балансовой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03D3"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 комисс</w:t>
      </w:r>
      <w:r w:rsidR="00E003D3">
        <w:rPr>
          <w:rFonts w:ascii="Times New Roman" w:hAnsi="Times New Roman" w:cs="Times New Roman"/>
          <w:color w:val="auto"/>
          <w:sz w:val="28"/>
          <w:szCs w:val="28"/>
        </w:rPr>
        <w:t xml:space="preserve">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03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977E0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Грачевский район Оренбургской области</w:t>
      </w:r>
      <w:r w:rsidR="00E003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03D3"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№ 2.</w:t>
      </w:r>
    </w:p>
    <w:p w:rsidR="00790C8E" w:rsidRDefault="00790C8E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 Перечень учреждений, предоставляющих информацию на  заседания балансовой комиссии согласно приложению №3.</w:t>
      </w:r>
    </w:p>
    <w:p w:rsidR="007A3D85" w:rsidRDefault="00790C8E" w:rsidP="00790C8E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4837">
        <w:rPr>
          <w:rFonts w:ascii="Times New Roman" w:hAnsi="Times New Roman" w:cs="Times New Roman"/>
          <w:sz w:val="28"/>
          <w:szCs w:val="28"/>
        </w:rPr>
        <w:t>.</w:t>
      </w:r>
      <w:r w:rsidR="007A3D85" w:rsidRPr="007A3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Руководителям </w:t>
      </w:r>
      <w:r w:rsidR="00C22548" w:rsidRPr="007A3D8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бюджетных и</w:t>
      </w:r>
      <w:r w:rsidR="007A3D85" w:rsidRPr="007A3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автономных  учреждений Грачевского района:</w:t>
      </w:r>
    </w:p>
    <w:p w:rsidR="007A3D85" w:rsidRPr="007A3D85" w:rsidRDefault="00790C8E" w:rsidP="007A3D85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7A3D85" w:rsidRPr="007A3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на заседание балансовой комиссии для заслушивания отчет о результатах деятельности муниципального учреждения и  об использовании  закрепленного за ним муниципального имущества;</w:t>
      </w:r>
      <w:r w:rsidR="007A3D85" w:rsidRPr="007A3D85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7A3D85" w:rsidRPr="007A3D85" w:rsidRDefault="00790C8E" w:rsidP="007A3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7A3D85" w:rsidRPr="007A3D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A3D85">
        <w:rPr>
          <w:rFonts w:ascii="Times New Roman" w:eastAsia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10  апреля </w:t>
      </w:r>
      <w:r w:rsidR="007A3D85" w:rsidRPr="007A3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3D85" w:rsidRPr="007A3D85" w:rsidRDefault="00790C8E" w:rsidP="007A3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7A3D85" w:rsidRPr="007A3D85">
        <w:rPr>
          <w:rFonts w:ascii="Times New Roman" w:eastAsia="Times New Roman" w:hAnsi="Times New Roman" w:cs="Times New Roman"/>
          <w:sz w:val="28"/>
          <w:szCs w:val="28"/>
        </w:rPr>
        <w:t xml:space="preserve"> в отдел  по управлению муниципальным имуществом - Отчет о результатах деятельности муниципального учреждения и об использовании закрепленного за ним муниципального имущества по форме, закрепленной   Порядком учредителя (далее – Отчет); </w:t>
      </w:r>
    </w:p>
    <w:p w:rsidR="007A3D85" w:rsidRPr="007A3D85" w:rsidRDefault="00790C8E" w:rsidP="007A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3.2.3.</w:t>
      </w:r>
      <w:r w:rsidR="007A3D85" w:rsidRPr="007A3D85">
        <w:rPr>
          <w:rFonts w:ascii="Times New Roman" w:eastAsia="Times New Roman" w:hAnsi="Times New Roman" w:cs="Times New Roman"/>
          <w:sz w:val="28"/>
          <w:szCs w:val="28"/>
        </w:rPr>
        <w:t xml:space="preserve"> в финансовый отдел -  Отчет (в электронной форме) и  дополнительную информацию о деятельности учр</w:t>
      </w:r>
      <w:r w:rsidR="00FC6AD5">
        <w:rPr>
          <w:rFonts w:ascii="Times New Roman" w:eastAsia="Times New Roman" w:hAnsi="Times New Roman" w:cs="Times New Roman"/>
          <w:sz w:val="28"/>
          <w:szCs w:val="28"/>
        </w:rPr>
        <w:t>еждения  согласно приложению  №1 к Положению</w:t>
      </w:r>
      <w:r w:rsidR="007A3D85" w:rsidRPr="007A3D8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17948" w:rsidRDefault="00FC6AD5" w:rsidP="007A3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7042">
        <w:rPr>
          <w:rFonts w:ascii="Times New Roman" w:hAnsi="Times New Roman" w:cs="Times New Roman"/>
          <w:sz w:val="28"/>
          <w:szCs w:val="28"/>
        </w:rPr>
        <w:t>. Уполномоченным органам администрации</w:t>
      </w:r>
      <w:r w:rsidR="00663F4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7042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муниципальные бюджетные и </w:t>
      </w:r>
      <w:r w:rsidR="00C22548">
        <w:rPr>
          <w:rFonts w:ascii="Times New Roman" w:hAnsi="Times New Roman" w:cs="Times New Roman"/>
          <w:sz w:val="28"/>
          <w:szCs w:val="28"/>
        </w:rPr>
        <w:t>автономные учреждения</w:t>
      </w:r>
      <w:r w:rsidR="00AA0C3B">
        <w:rPr>
          <w:rFonts w:ascii="Times New Roman" w:hAnsi="Times New Roman" w:cs="Times New Roman"/>
          <w:sz w:val="28"/>
          <w:szCs w:val="28"/>
        </w:rPr>
        <w:t xml:space="preserve"> </w:t>
      </w:r>
      <w:r w:rsidR="00C22548" w:rsidRPr="00191AE8">
        <w:rPr>
          <w:rFonts w:ascii="Times New Roman" w:hAnsi="Times New Roman" w:cs="Times New Roman"/>
          <w:sz w:val="28"/>
          <w:szCs w:val="28"/>
        </w:rPr>
        <w:t>представить на</w:t>
      </w:r>
      <w:r w:rsidR="00E003D3" w:rsidRPr="00191AE8">
        <w:rPr>
          <w:rFonts w:ascii="Times New Roman" w:hAnsi="Times New Roman" w:cs="Times New Roman"/>
          <w:sz w:val="28"/>
          <w:szCs w:val="28"/>
        </w:rPr>
        <w:t xml:space="preserve"> рассмотрение балансовой комиссии результаты </w:t>
      </w:r>
      <w:r w:rsidR="00443B49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43B49">
        <w:rPr>
          <w:rFonts w:ascii="Times New Roman" w:hAnsi="Times New Roman" w:cs="Times New Roman"/>
          <w:sz w:val="28"/>
          <w:szCs w:val="28"/>
        </w:rPr>
        <w:lastRenderedPageBreak/>
        <w:t>эффективности деятельности подведомственных учреждений по показател</w:t>
      </w:r>
      <w:r>
        <w:rPr>
          <w:rFonts w:ascii="Times New Roman" w:hAnsi="Times New Roman" w:cs="Times New Roman"/>
          <w:sz w:val="28"/>
          <w:szCs w:val="28"/>
        </w:rPr>
        <w:t>ям, установленным приложением №2 к Положению</w:t>
      </w:r>
      <w:r w:rsidR="00443B49">
        <w:rPr>
          <w:rFonts w:ascii="Times New Roman" w:hAnsi="Times New Roman" w:cs="Times New Roman"/>
          <w:sz w:val="28"/>
          <w:szCs w:val="28"/>
        </w:rPr>
        <w:t>.</w:t>
      </w:r>
    </w:p>
    <w:p w:rsidR="00F04A86" w:rsidRDefault="00FC6AD5" w:rsidP="00FC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CB50D7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муниципального образования Грачевский район Оренбургской области </w:t>
      </w:r>
      <w:r w:rsidR="00CF2A4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07.03.2023 №119-п «</w:t>
      </w:r>
      <w:r w:rsidR="00CB50D7">
        <w:rPr>
          <w:rFonts w:ascii="Times New Roman" w:hAnsi="Times New Roman" w:cs="Times New Roman"/>
          <w:sz w:val="28"/>
          <w:szCs w:val="28"/>
        </w:rPr>
        <w:t>О создании  балансовой комиссии администрации Грачевского</w:t>
      </w:r>
      <w:r w:rsidR="00CF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="00CB50D7">
        <w:rPr>
          <w:rFonts w:ascii="Times New Roman" w:hAnsi="Times New Roman" w:cs="Times New Roman"/>
          <w:sz w:val="28"/>
          <w:szCs w:val="28"/>
        </w:rPr>
        <w:t>.</w:t>
      </w:r>
    </w:p>
    <w:p w:rsidR="00C9451F" w:rsidRPr="001A56D9" w:rsidRDefault="00860065" w:rsidP="007A2D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E8">
        <w:rPr>
          <w:rFonts w:ascii="Times New Roman" w:hAnsi="Times New Roman" w:cs="Times New Roman"/>
          <w:sz w:val="28"/>
          <w:szCs w:val="28"/>
        </w:rPr>
        <w:t xml:space="preserve">      </w:t>
      </w:r>
      <w:r w:rsidR="00FC6AD5">
        <w:rPr>
          <w:rFonts w:ascii="Times New Roman" w:hAnsi="Times New Roman" w:cs="Times New Roman"/>
          <w:sz w:val="28"/>
          <w:szCs w:val="28"/>
        </w:rPr>
        <w:t>6</w:t>
      </w:r>
      <w:r w:rsidR="00C9451F" w:rsidRPr="00191AE8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C22548" w:rsidRPr="00191AE8">
        <w:rPr>
          <w:rFonts w:ascii="Times New Roman" w:hAnsi="Times New Roman" w:cs="Times New Roman"/>
          <w:sz w:val="28"/>
          <w:szCs w:val="28"/>
        </w:rPr>
        <w:t>исполнением настоящего</w:t>
      </w:r>
      <w:r w:rsidR="00C9451F" w:rsidRPr="00191AE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655A09">
        <w:rPr>
          <w:rFonts w:ascii="Times New Roman" w:hAnsi="Times New Roman" w:cs="Times New Roman"/>
          <w:sz w:val="28"/>
          <w:szCs w:val="28"/>
        </w:rPr>
        <w:t xml:space="preserve"> </w:t>
      </w:r>
      <w:r w:rsidR="00C22548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AA0C3B">
        <w:rPr>
          <w:rFonts w:ascii="Times New Roman" w:hAnsi="Times New Roman" w:cs="Times New Roman"/>
          <w:sz w:val="28"/>
          <w:szCs w:val="28"/>
        </w:rPr>
        <w:t xml:space="preserve"> по </w:t>
      </w:r>
      <w:r w:rsidR="00B864DF">
        <w:rPr>
          <w:rFonts w:ascii="Times New Roman" w:hAnsi="Times New Roman" w:cs="Times New Roman"/>
          <w:sz w:val="28"/>
          <w:szCs w:val="28"/>
        </w:rPr>
        <w:t>социальным вопросам.</w:t>
      </w:r>
      <w:r w:rsidR="00655A0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A2D3E" w:rsidRPr="007A2D54" w:rsidRDefault="00F00616" w:rsidP="007A2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C6AD5">
        <w:rPr>
          <w:rFonts w:ascii="Times New Roman" w:eastAsia="Calibri" w:hAnsi="Times New Roman" w:cs="Times New Roman"/>
          <w:sz w:val="28"/>
          <w:szCs w:val="28"/>
        </w:rPr>
        <w:t>7</w:t>
      </w:r>
      <w:r w:rsidR="00C9451F" w:rsidRPr="001F54F0">
        <w:rPr>
          <w:rFonts w:ascii="Times New Roman" w:eastAsia="Calibri" w:hAnsi="Times New Roman" w:cs="Times New Roman"/>
          <w:sz w:val="28"/>
          <w:szCs w:val="28"/>
        </w:rPr>
        <w:t>.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60065">
        <w:rPr>
          <w:rFonts w:ascii="Times New Roman" w:hAnsi="Times New Roman" w:cs="Times New Roman"/>
          <w:sz w:val="28"/>
          <w:szCs w:val="28"/>
        </w:rPr>
        <w:t xml:space="preserve"> </w:t>
      </w:r>
      <w:r w:rsidR="007A2D3E">
        <w:rPr>
          <w:rFonts w:ascii="Times New Roman" w:hAnsi="Times New Roman" w:cs="Times New Roman"/>
          <w:sz w:val="28"/>
          <w:szCs w:val="28"/>
        </w:rPr>
        <w:t xml:space="preserve">  с</w:t>
      </w:r>
      <w:r w:rsidR="00727F42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размещению на </w:t>
      </w:r>
      <w:r w:rsidR="007A3D8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A2D54" w:rsidRPr="007A2D5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22548" w:rsidRPr="007A2D54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7A2D54" w:rsidRPr="007A2D54">
        <w:rPr>
          <w:rFonts w:ascii="Times New Roman" w:hAnsi="Times New Roman" w:cs="Times New Roman"/>
          <w:sz w:val="28"/>
          <w:szCs w:val="28"/>
        </w:rPr>
        <w:t xml:space="preserve"> образования Грачевс</w:t>
      </w:r>
      <w:r w:rsidR="007A3D85">
        <w:rPr>
          <w:rFonts w:ascii="Times New Roman" w:hAnsi="Times New Roman" w:cs="Times New Roman"/>
          <w:sz w:val="28"/>
          <w:szCs w:val="28"/>
        </w:rPr>
        <w:t>кий район Оренбургской области</w:t>
      </w:r>
      <w:r w:rsidR="007A2D54" w:rsidRPr="007A2D54">
        <w:rPr>
          <w:rFonts w:ascii="Times New Roman" w:hAnsi="Times New Roman" w:cs="Times New Roman"/>
          <w:sz w:val="28"/>
          <w:szCs w:val="28"/>
        </w:rPr>
        <w:t>.</w:t>
      </w:r>
    </w:p>
    <w:p w:rsidR="003534E1" w:rsidRDefault="003534E1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2C6A" w:rsidRDefault="00142C6A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2A77">
        <w:rPr>
          <w:rFonts w:ascii="Times New Roman" w:hAnsi="Times New Roman" w:cs="Times New Roman"/>
          <w:sz w:val="28"/>
          <w:szCs w:val="28"/>
        </w:rPr>
        <w:t xml:space="preserve">                               Д.В.Филат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4F0">
        <w:rPr>
          <w:rFonts w:ascii="Times New Roman" w:hAnsi="Times New Roman" w:cs="Times New Roman"/>
          <w:sz w:val="28"/>
          <w:szCs w:val="28"/>
        </w:rPr>
        <w:t>в</w:t>
      </w: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Pr="00914F62" w:rsidRDefault="00C0732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 w:rsidR="00FC6AD5">
        <w:rPr>
          <w:rFonts w:ascii="Times New Roman" w:hAnsi="Times New Roman" w:cs="Times New Roman"/>
          <w:sz w:val="28"/>
          <w:szCs w:val="28"/>
        </w:rPr>
        <w:t xml:space="preserve">   отделу экономики</w:t>
      </w:r>
      <w:r w:rsidR="00C22548">
        <w:rPr>
          <w:rFonts w:ascii="Times New Roman" w:hAnsi="Times New Roman" w:cs="Times New Roman"/>
          <w:sz w:val="28"/>
          <w:szCs w:val="28"/>
        </w:rPr>
        <w:t>, финансовому отделу</w:t>
      </w:r>
      <w:r w:rsidR="00A874FA">
        <w:rPr>
          <w:rFonts w:ascii="Times New Roman" w:hAnsi="Times New Roman" w:cs="Times New Roman"/>
          <w:sz w:val="28"/>
          <w:szCs w:val="28"/>
        </w:rPr>
        <w:t>, отделу по управлению муниципальным имуществом, отделу образования, управлению культуры</w:t>
      </w:r>
      <w:r w:rsidR="00FC6AD5">
        <w:rPr>
          <w:rFonts w:ascii="Times New Roman" w:hAnsi="Times New Roman" w:cs="Times New Roman"/>
          <w:sz w:val="28"/>
          <w:szCs w:val="28"/>
        </w:rPr>
        <w:t xml:space="preserve"> и архивного</w:t>
      </w:r>
      <w:r w:rsidR="00A874FA">
        <w:rPr>
          <w:rFonts w:ascii="Times New Roman" w:hAnsi="Times New Roman" w:cs="Times New Roman"/>
          <w:sz w:val="28"/>
          <w:szCs w:val="28"/>
        </w:rPr>
        <w:t>,</w:t>
      </w:r>
      <w:r w:rsidR="00C22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64A" w:rsidRPr="00914F62">
        <w:rPr>
          <w:rFonts w:ascii="Times New Roman" w:hAnsi="Times New Roman" w:cs="Times New Roman"/>
          <w:sz w:val="28"/>
          <w:szCs w:val="28"/>
        </w:rPr>
        <w:t>членам балансовой комиссии</w:t>
      </w:r>
      <w:r>
        <w:rPr>
          <w:rFonts w:ascii="Times New Roman" w:hAnsi="Times New Roman" w:cs="Times New Roman"/>
          <w:sz w:val="28"/>
          <w:szCs w:val="28"/>
        </w:rPr>
        <w:t>, Трифоновой Е.В.</w:t>
      </w:r>
    </w:p>
    <w:p w:rsidR="00995FD4" w:rsidRPr="00914F62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43F" w:rsidRDefault="00B4043F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P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9" w:rsidRDefault="00727F42" w:rsidP="008939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7F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</w:t>
      </w:r>
      <w:r w:rsidR="00A31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</w:p>
    <w:p w:rsidR="007A3D85" w:rsidRDefault="007A3D85" w:rsidP="008939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10"/>
        <w:tblW w:w="0" w:type="auto"/>
        <w:tblInd w:w="6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977E08" w:rsidRPr="00977E08" w:rsidTr="00977E08">
        <w:tc>
          <w:tcPr>
            <w:tcW w:w="3083" w:type="dxa"/>
          </w:tcPr>
          <w:p w:rsidR="00977E08" w:rsidRPr="00977E08" w:rsidRDefault="00977E08" w:rsidP="00977E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№1 </w:t>
            </w:r>
          </w:p>
        </w:tc>
      </w:tr>
      <w:tr w:rsidR="00977E08" w:rsidRPr="00977E08" w:rsidTr="00977E08">
        <w:tc>
          <w:tcPr>
            <w:tcW w:w="3083" w:type="dxa"/>
          </w:tcPr>
          <w:p w:rsidR="00977E08" w:rsidRPr="00977E08" w:rsidRDefault="00977E08" w:rsidP="00977E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Calibri" w:hAnsi="Times New Roman" w:cs="Times New Roman"/>
                <w:sz w:val="28"/>
                <w:szCs w:val="28"/>
              </w:rPr>
              <w:t>к  постановлению администрации района</w:t>
            </w:r>
          </w:p>
        </w:tc>
      </w:tr>
      <w:tr w:rsidR="00977E08" w:rsidRPr="00977E08" w:rsidTr="00977E08">
        <w:tc>
          <w:tcPr>
            <w:tcW w:w="3083" w:type="dxa"/>
          </w:tcPr>
          <w:p w:rsidR="00977E08" w:rsidRPr="00977E08" w:rsidRDefault="00977E08" w:rsidP="00977E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977E08">
              <w:rPr>
                <w:rFonts w:ascii="Times New Roman" w:eastAsia="Calibri" w:hAnsi="Times New Roman" w:cs="Times New Roman"/>
                <w:sz w:val="28"/>
                <w:szCs w:val="28"/>
              </w:rPr>
              <w:t>№ _____</w:t>
            </w:r>
          </w:p>
        </w:tc>
      </w:tr>
    </w:tbl>
    <w:p w:rsidR="00977E08" w:rsidRDefault="00977E08" w:rsidP="00977E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7E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</w:p>
    <w:p w:rsidR="00977E08" w:rsidRPr="00977E08" w:rsidRDefault="00977E08" w:rsidP="00977E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7E08" w:rsidRPr="00977E08" w:rsidRDefault="00977E08" w:rsidP="00977E08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7E08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</w:p>
    <w:p w:rsidR="00977E08" w:rsidRPr="00977E08" w:rsidRDefault="00977E08" w:rsidP="00977E08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7E08">
        <w:rPr>
          <w:rFonts w:ascii="Times New Roman" w:eastAsia="Times New Roman" w:hAnsi="Times New Roman" w:cs="Times New Roman"/>
          <w:bCs/>
          <w:sz w:val="28"/>
          <w:szCs w:val="28"/>
        </w:rPr>
        <w:t>балансовой комиссии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Pr="00977E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Грачевск</w:t>
      </w:r>
      <w:r w:rsidR="00A874FA">
        <w:rPr>
          <w:rFonts w:ascii="Times New Roman" w:eastAsia="Times New Roman" w:hAnsi="Times New Roman" w:cs="Times New Roman"/>
          <w:bCs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Оренбургской области </w:t>
      </w:r>
      <w:r w:rsidRPr="00977E08">
        <w:rPr>
          <w:rFonts w:ascii="Times New Roman" w:eastAsia="Times New Roman" w:hAnsi="Times New Roman" w:cs="Times New Roman"/>
          <w:bCs/>
          <w:sz w:val="28"/>
          <w:szCs w:val="28"/>
        </w:rPr>
        <w:t xml:space="preserve"> 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балансовая </w:t>
      </w:r>
      <w:r w:rsidRPr="00977E08">
        <w:rPr>
          <w:rFonts w:ascii="Times New Roman" w:eastAsia="Times New Roman" w:hAnsi="Times New Roman" w:cs="Times New Roman"/>
          <w:bCs/>
          <w:sz w:val="28"/>
          <w:szCs w:val="28"/>
        </w:rPr>
        <w:t>комиссия)</w:t>
      </w:r>
    </w:p>
    <w:p w:rsidR="00977E08" w:rsidRDefault="00977E08" w:rsidP="00977E08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1579" w:rsidRPr="00977E08" w:rsidRDefault="00911579" w:rsidP="00977E08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768"/>
      </w:tblGrid>
      <w:tr w:rsidR="00977E08" w:rsidRPr="00977E08" w:rsidTr="00CF2A46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Бахметьева Светлана</w:t>
            </w:r>
          </w:p>
          <w:p w:rsidR="00977E08" w:rsidRPr="00CF2A46" w:rsidRDefault="00CF2A46" w:rsidP="00CF2A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A46" w:rsidRPr="00CF2A46" w:rsidRDefault="00977E08" w:rsidP="00A87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председатель комиссии, </w:t>
            </w: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главы администрации по  социальным вопросам</w:t>
            </w:r>
          </w:p>
        </w:tc>
      </w:tr>
      <w:tr w:rsidR="00CF2A46" w:rsidRPr="00977E08" w:rsidTr="00CF2A46">
        <w:trPr>
          <w:trHeight w:val="668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A46" w:rsidRPr="00977E08" w:rsidRDefault="00CF2A46" w:rsidP="00A874FA">
            <w:pPr>
              <w:tabs>
                <w:tab w:val="left" w:pos="7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Унщикова Ольга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A46" w:rsidRPr="00977E08" w:rsidRDefault="00CF2A46" w:rsidP="00A874FA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начальник  финансового отдела администрации район</w:t>
            </w:r>
            <w:r w:rsidR="00A874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77E08" w:rsidRPr="00977E08" w:rsidTr="00CF2A46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Межакова Светлана</w:t>
            </w:r>
          </w:p>
          <w:p w:rsidR="00977E08" w:rsidRPr="00977E08" w:rsidRDefault="00977E08" w:rsidP="00977E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секретарь  комиссии,  главный специалист финансового отдела 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7E08" w:rsidRPr="00977E08" w:rsidTr="00CF2A46">
        <w:trPr>
          <w:trHeight w:val="373"/>
          <w:jc w:val="center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</w:t>
            </w: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:rsidR="00CF2A46" w:rsidRPr="00977E08" w:rsidRDefault="00CF2A46" w:rsidP="00977E08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ook w:val="01E0"/>
            </w:tblPr>
            <w:tblGrid>
              <w:gridCol w:w="2762"/>
              <w:gridCol w:w="6592"/>
            </w:tblGrid>
            <w:tr w:rsidR="00CF2A46" w:rsidRPr="00977E08" w:rsidTr="00A874FA">
              <w:trPr>
                <w:jc w:val="center"/>
              </w:trPr>
              <w:tc>
                <w:tcPr>
                  <w:tcW w:w="2802" w:type="dxa"/>
                  <w:shd w:val="clear" w:color="auto" w:fill="auto"/>
                </w:tcPr>
                <w:p w:rsidR="00CF2A46" w:rsidRDefault="00CF2A46" w:rsidP="00CF2A46">
                  <w:pPr>
                    <w:tabs>
                      <w:tab w:val="left" w:pos="72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Бахарева Ольга</w:t>
                  </w:r>
                </w:p>
                <w:p w:rsidR="00CF2A46" w:rsidRPr="00977E08" w:rsidRDefault="00CF2A46" w:rsidP="00CF2A4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Анатольевна</w:t>
                  </w:r>
                </w:p>
              </w:tc>
              <w:tc>
                <w:tcPr>
                  <w:tcW w:w="6768" w:type="dxa"/>
                  <w:shd w:val="clear" w:color="auto" w:fill="auto"/>
                </w:tcPr>
                <w:p w:rsidR="00CF2A46" w:rsidRDefault="00CF2A46" w:rsidP="00CF2A46">
                  <w:pPr>
                    <w:tabs>
                      <w:tab w:val="left" w:pos="72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977E0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заместитель главы администрации </w:t>
                  </w:r>
                  <w:r w:rsidR="00A874FA" w:rsidRPr="00977E0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 экономическому</w:t>
                  </w:r>
                  <w:r w:rsidRPr="00977E0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развитию - начальник отдела экономики</w:t>
                  </w:r>
                </w:p>
                <w:p w:rsidR="00CF2A46" w:rsidRPr="00977E08" w:rsidRDefault="00CF2A46" w:rsidP="00CF2A46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7E08" w:rsidRPr="00977E08" w:rsidTr="00CF2A46">
        <w:trPr>
          <w:trHeight w:val="373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Гревцова Наталья</w:t>
            </w:r>
          </w:p>
          <w:p w:rsidR="00977E08" w:rsidRPr="00977E08" w:rsidRDefault="00977E08" w:rsidP="00977E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начальник    отдела    образования администрации </w:t>
            </w:r>
            <w:r w:rsidR="00A874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7E08" w:rsidRPr="00977E08" w:rsidTr="00CF2A46">
        <w:trPr>
          <w:trHeight w:val="968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Наталья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  <w:p w:rsidR="00977E08" w:rsidRPr="00977E08" w:rsidRDefault="00977E08" w:rsidP="0097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Pr="00977E08" w:rsidRDefault="00977E08" w:rsidP="00A874FA">
            <w:pPr>
              <w:tabs>
                <w:tab w:val="left" w:pos="401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 отдела по управлению муниципальным имуществом</w:t>
            </w:r>
            <w:r w:rsidR="00A874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</w:tr>
      <w:tr w:rsidR="00977E08" w:rsidRPr="00977E08" w:rsidTr="00CF2A46">
        <w:trPr>
          <w:trHeight w:val="967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Светлана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Pr="00977E08" w:rsidRDefault="00977E08" w:rsidP="00A874FA">
            <w:pPr>
              <w:tabs>
                <w:tab w:val="left" w:pos="401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 специалист отдела организационно- правовой и  кадровой работы</w:t>
            </w:r>
            <w:r w:rsidR="00A874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</w:tr>
      <w:tr w:rsidR="00977E08" w:rsidRPr="00977E08" w:rsidTr="00CF2A46">
        <w:trPr>
          <w:trHeight w:val="373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Михалькова Ольга</w:t>
            </w:r>
          </w:p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Pr="00977E08" w:rsidRDefault="00977E08" w:rsidP="00977E08">
            <w:pPr>
              <w:tabs>
                <w:tab w:val="left" w:pos="401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>-  директор  МКУ  «ЦБУ»  Грачевского района</w:t>
            </w:r>
          </w:p>
        </w:tc>
      </w:tr>
      <w:tr w:rsidR="00977E08" w:rsidRPr="00977E08" w:rsidTr="00CF2A46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  <w:p w:rsidR="00977E08" w:rsidRPr="00977E08" w:rsidRDefault="00977E08" w:rsidP="00977E0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E08" w:rsidRDefault="00977E08" w:rsidP="00A874FA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7E08">
              <w:rPr>
                <w:rFonts w:ascii="Times New Roman" w:eastAsia="Times New Roman" w:hAnsi="Times New Roman" w:cs="Times New Roman"/>
                <w:sz w:val="28"/>
                <w:szCs w:val="28"/>
              </w:rPr>
              <w:t>-  начальник управления культуры и архивного дела</w:t>
            </w:r>
            <w:r w:rsidRPr="00977E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администрации </w:t>
            </w:r>
            <w:r w:rsidR="00A874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</w:t>
            </w:r>
          </w:p>
          <w:p w:rsidR="0074240C" w:rsidRDefault="0074240C" w:rsidP="00A874FA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4240C" w:rsidRDefault="0074240C" w:rsidP="0074240C">
            <w:pPr>
              <w:tabs>
                <w:tab w:val="left" w:pos="394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4240C" w:rsidRPr="0074240C" w:rsidRDefault="0074240C" w:rsidP="0074240C">
            <w:pPr>
              <w:tabs>
                <w:tab w:val="left" w:pos="394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74240C" w:rsidTr="00557E01">
        <w:tc>
          <w:tcPr>
            <w:tcW w:w="3083" w:type="dxa"/>
          </w:tcPr>
          <w:p w:rsidR="0074240C" w:rsidRDefault="0074240C" w:rsidP="00557E0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№2 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</w:tr>
      <w:tr w:rsidR="0074240C" w:rsidTr="00557E01">
        <w:tc>
          <w:tcPr>
            <w:tcW w:w="3083" w:type="dxa"/>
          </w:tcPr>
          <w:p w:rsidR="0074240C" w:rsidRDefault="0074240C" w:rsidP="00557E0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74240C" w:rsidTr="00557E01">
        <w:tc>
          <w:tcPr>
            <w:tcW w:w="3083" w:type="dxa"/>
          </w:tcPr>
          <w:p w:rsidR="0074240C" w:rsidRDefault="0074240C" w:rsidP="00557E0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        № ____</w:t>
            </w:r>
          </w:p>
          <w:p w:rsidR="0074240C" w:rsidRDefault="0074240C" w:rsidP="00557E0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4240C" w:rsidRDefault="0074240C" w:rsidP="00727F42">
      <w:pPr>
        <w:tabs>
          <w:tab w:val="left" w:pos="2700"/>
        </w:tabs>
        <w:rPr>
          <w:rFonts w:ascii="Calibri" w:eastAsia="Times New Roman" w:hAnsi="Calibri" w:cs="Times New Roman"/>
          <w:sz w:val="28"/>
          <w:szCs w:val="28"/>
        </w:rPr>
      </w:pPr>
    </w:p>
    <w:p w:rsidR="0074240C" w:rsidRPr="0074240C" w:rsidRDefault="0074240C" w:rsidP="0074240C">
      <w:pPr>
        <w:rPr>
          <w:rFonts w:ascii="Calibri" w:eastAsia="Times New Roman" w:hAnsi="Calibri" w:cs="Times New Roman"/>
          <w:sz w:val="28"/>
          <w:szCs w:val="28"/>
        </w:rPr>
      </w:pPr>
    </w:p>
    <w:p w:rsidR="0074240C" w:rsidRDefault="0074240C" w:rsidP="0074240C">
      <w:pPr>
        <w:rPr>
          <w:rFonts w:ascii="Calibri" w:eastAsia="Times New Roman" w:hAnsi="Calibri" w:cs="Times New Roman"/>
          <w:sz w:val="28"/>
          <w:szCs w:val="28"/>
        </w:rPr>
      </w:pP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4240C" w:rsidRDefault="0074240C" w:rsidP="00742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о балансовой комисс</w:t>
      </w:r>
      <w:r>
        <w:rPr>
          <w:rFonts w:ascii="Times New Roman" w:hAnsi="Times New Roman" w:cs="Times New Roman"/>
          <w:bCs/>
          <w:sz w:val="28"/>
          <w:szCs w:val="28"/>
        </w:rPr>
        <w:t>ии администрации муниципального образования Грачевский район Оренбургской области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0C" w:rsidRDefault="0074240C" w:rsidP="007424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>1.1. Настоящее Положение устанавливает порядок работы балансовой комисс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администрации муниципального образования Грачевский район Оренбургской области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Положение,  </w:t>
      </w:r>
      <w:r w:rsidRPr="00DC7B15">
        <w:rPr>
          <w:rFonts w:ascii="Times New Roman" w:hAnsi="Times New Roman" w:cs="Times New Roman"/>
          <w:bCs/>
          <w:sz w:val="28"/>
          <w:szCs w:val="28"/>
        </w:rPr>
        <w:t>Балансовая комиссия).</w:t>
      </w:r>
    </w:p>
    <w:p w:rsidR="0074240C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Балансовая комиссия создана в целях а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нализа и контроля за эффективным использованием муниципального имущества и денежных ресурсов муниципальных автономных и бюджетных учреждений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Грачевского района. 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1.2. Балансовая комиссия в своей работе руководствуется федеральными законами,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законами Оренбургской области, </w:t>
      </w:r>
      <w:r>
        <w:rPr>
          <w:rFonts w:ascii="Times New Roman" w:hAnsi="Times New Roman" w:cs="Times New Roman"/>
          <w:bCs/>
          <w:sz w:val="28"/>
          <w:szCs w:val="28"/>
        </w:rPr>
        <w:t>муниц</w:t>
      </w:r>
      <w:r w:rsidRPr="00DC7B1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ными </w:t>
      </w:r>
      <w:r>
        <w:rPr>
          <w:rFonts w:ascii="Times New Roman" w:hAnsi="Times New Roman" w:cs="Times New Roman"/>
          <w:bCs/>
          <w:sz w:val="28"/>
          <w:szCs w:val="28"/>
        </w:rPr>
        <w:t>правовыми актами Грачевского района</w:t>
      </w:r>
      <w:r w:rsidRPr="00DC7B15">
        <w:rPr>
          <w:rFonts w:ascii="Times New Roman" w:hAnsi="Times New Roman" w:cs="Times New Roman"/>
          <w:bCs/>
          <w:sz w:val="28"/>
          <w:szCs w:val="28"/>
        </w:rPr>
        <w:t>, а также настоящим Положением.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40C" w:rsidRDefault="0074240C" w:rsidP="007424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 Задачи, функции Балансовой комиссии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2.1. Задачами Балансовой комиссии являются: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>общий контроль за деятельностью муниципальных учреждений;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оценка текущего финансового состояния муниципальных учреждений по результатам анализа финансово-хозяйственной деятельности учреждений на основании документов, представленных руководителями учреждений за отчетный период.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2.2. Функциями Балансовой комиссии являются:</w:t>
      </w:r>
    </w:p>
    <w:p w:rsidR="0074240C" w:rsidRPr="00DC7B15" w:rsidRDefault="0074240C" w:rsidP="007424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- рассмотрение 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 результатах финансово-хозяйственной деятельности муниципа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льных учреждений Грачевского района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за правильностью и эффективностью использования средств, выделяемых учреждениям из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районного бюджета </w:t>
      </w:r>
      <w:r w:rsidRPr="00DC7B15">
        <w:rPr>
          <w:rFonts w:ascii="Times New Roman" w:hAnsi="Times New Roman" w:cs="Times New Roman"/>
          <w:bCs/>
          <w:sz w:val="28"/>
          <w:szCs w:val="28"/>
        </w:rPr>
        <w:t>в виде дотаций, субсидий, субвенций и в иных формах;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заслушивание отчетов руководителей о финансово-хозяйственной деятельности возглавляемых ими учреждений за отчетный период;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оценка эффективности использования на праве оперативного управления муниципального имущества;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выявление резервов улучшения экономического состояния муниципальных учреждений;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lastRenderedPageBreak/>
        <w:t>- разработка предложений по совершенствованию деятельности муниципальных учреждений;</w:t>
      </w:r>
    </w:p>
    <w:p w:rsidR="0074240C" w:rsidRPr="00D63656" w:rsidRDefault="0074240C" w:rsidP="007424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sz w:val="28"/>
          <w:szCs w:val="28"/>
        </w:rPr>
        <w:t xml:space="preserve">- вынесение решения по </w:t>
      </w:r>
      <w:r>
        <w:rPr>
          <w:rFonts w:ascii="Times New Roman" w:hAnsi="Times New Roman" w:cs="Times New Roman"/>
          <w:sz w:val="28"/>
          <w:szCs w:val="28"/>
        </w:rPr>
        <w:t>оценке</w:t>
      </w:r>
      <w:r w:rsidRPr="00DC7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7B15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656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финансово-хозяйственной деятельности </w:t>
      </w:r>
      <w:r w:rsidRPr="00D63656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D63656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и управления муниципальным имуществом</w:t>
      </w:r>
      <w:r w:rsidRPr="00D63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40C" w:rsidRPr="00DC7B15" w:rsidRDefault="0074240C" w:rsidP="00742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40C" w:rsidRDefault="0074240C" w:rsidP="00742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sz w:val="28"/>
          <w:szCs w:val="28"/>
        </w:rPr>
        <w:t>3. Порядок формирования и работы Балансовой комиссии</w:t>
      </w:r>
    </w:p>
    <w:p w:rsidR="0074240C" w:rsidRPr="00DC7B15" w:rsidRDefault="0074240C" w:rsidP="00742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3.1. Состав Балансовой комиссии формируется постановлением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Грачевский район Оренбургской области</w:t>
      </w:r>
      <w:r w:rsidRPr="00DC7B15">
        <w:rPr>
          <w:rFonts w:ascii="Times New Roman" w:hAnsi="Times New Roman" w:cs="Times New Roman"/>
          <w:bCs/>
          <w:sz w:val="28"/>
          <w:szCs w:val="28"/>
        </w:rPr>
        <w:t>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3.2. Председателем Балансовой комиссии является</w:t>
      </w:r>
      <w:r w:rsidRPr="00BF4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770"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 по социальным вопросам</w:t>
      </w:r>
      <w:r w:rsidRPr="00AA0C3B">
        <w:rPr>
          <w:rFonts w:ascii="Times New Roman" w:hAnsi="Times New Roman" w:cs="Times New Roman"/>
          <w:sz w:val="28"/>
          <w:szCs w:val="28"/>
        </w:rPr>
        <w:t>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3.3. Организационную деятельность Балансовой комиссии и ведение необходимой протокольной документации осуществляет секретарь комиссии.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3.4. Заседания Балансовой комиссии проводятся не реже одного раза в год. Сведения о дате и месте проведения заседания Балансовой комиссии доводятся до руководителей учреждений секретарем Балансовой комиссии.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Pr="00DC7B15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инансовый отдел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района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осуществляет анализ исполнения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плана финансово-хозяйственной деятельности  учреждения  за отчетный год,  а так же дополнительной информации по отдельным  показателям деятельности учреждения согласно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87C">
        <w:rPr>
          <w:rFonts w:ascii="Times New Roman" w:hAnsi="Times New Roman" w:cs="Times New Roman"/>
          <w:bCs/>
          <w:sz w:val="28"/>
          <w:szCs w:val="28"/>
        </w:rPr>
        <w:t>приложению  №1 к Положению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4240C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управлению муниципальным  имуществом  администрации района</w:t>
      </w:r>
      <w:r w:rsidRPr="00DC7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заседание балансовой комиссии представляет информацию об имуществе, закрепленном за муниципальными  учреждениями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рекомендации по   управлению имуществом</w:t>
      </w:r>
      <w:r w:rsidRPr="00DC7B15">
        <w:rPr>
          <w:rFonts w:ascii="Times New Roman" w:hAnsi="Times New Roman" w:cs="Times New Roman"/>
          <w:bCs/>
          <w:sz w:val="28"/>
          <w:szCs w:val="28"/>
        </w:rPr>
        <w:t>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>Уполномоченные органы администрации района в ведении которых находятся муниципальные бюджетные и автономные 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проводят оценку достижении показателей  эффективной деятельности каждого учреждения</w:t>
      </w:r>
      <w:r w:rsidRPr="00C07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согласно  </w:t>
      </w:r>
      <w:r w:rsidRPr="0002587C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Pr="0002587C">
        <w:rPr>
          <w:rFonts w:ascii="Times New Roman" w:hAnsi="Times New Roman" w:cs="Times New Roman"/>
          <w:bCs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 итогам проведенной оценки составляется рейтинговый список  учреждений. 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Pr="00DC7B15">
        <w:rPr>
          <w:rFonts w:ascii="Times New Roman" w:hAnsi="Times New Roman" w:cs="Times New Roman"/>
          <w:bCs/>
          <w:sz w:val="28"/>
          <w:szCs w:val="28"/>
        </w:rPr>
        <w:t>. Заседание Балансовой комиссии считается правомочным, если на нем присутствует более половины членов комиссии.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3.9</w:t>
      </w:r>
      <w:r w:rsidRPr="00DC7B15">
        <w:rPr>
          <w:rFonts w:ascii="Times New Roman" w:hAnsi="Times New Roman" w:cs="Times New Roman"/>
          <w:bCs/>
          <w:sz w:val="28"/>
          <w:szCs w:val="28"/>
        </w:rPr>
        <w:t>. Заседание Балансовой комиссии ведет председатель Балансовой комиссии (в его отсутствие - заместитель Председателя).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3.10</w:t>
      </w:r>
      <w:r w:rsidRPr="00DC7B15">
        <w:rPr>
          <w:rFonts w:ascii="Times New Roman" w:hAnsi="Times New Roman" w:cs="Times New Roman"/>
          <w:bCs/>
          <w:sz w:val="28"/>
          <w:szCs w:val="28"/>
        </w:rPr>
        <w:t>. Члены Балансовой комиссии выполняют поручения Председателя комиссии, ведут подготовку вопросов для рассмотрения на заседаниях Балансовой комиссии.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Члены Балансовой комиссии обладают равными правами при обсуждении рассматриваемых на заседании вопросов. Решения Балансовой комиссии принимаются большинством голосов присутствующих на заседании членов комиссии и оформляются протоколами, которые подписываются Председателем Балансовой комиссии. В случае равенства голосов решающим является голос Председателя Балансовой комиссии.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lastRenderedPageBreak/>
        <w:t>В случае несогласия с принятыми решениями член комиссии и/или руководитель учреждения вправе изложить в письменной форме свое мнение, которое подлежит обязательному приобщению к протоколу заседания.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F4B">
        <w:rPr>
          <w:rFonts w:ascii="Times New Roman" w:hAnsi="Times New Roman" w:cs="Times New Roman"/>
          <w:bCs/>
          <w:sz w:val="28"/>
          <w:szCs w:val="28"/>
        </w:rPr>
        <w:t xml:space="preserve">3.11. Контроль за исполнением решений Балансовой комиссии осуществляют </w:t>
      </w:r>
      <w:r w:rsidRPr="00663F4B">
        <w:rPr>
          <w:rFonts w:ascii="Times New Roman" w:hAnsi="Times New Roman" w:cs="Times New Roman"/>
          <w:sz w:val="28"/>
          <w:szCs w:val="28"/>
        </w:rPr>
        <w:t>уполномоченные органы администрации района, в ведении которых находятся муниципальные бюджетные и автономные учреждения</w:t>
      </w:r>
      <w:r w:rsidRPr="00663F4B">
        <w:rPr>
          <w:rFonts w:ascii="Times New Roman" w:hAnsi="Times New Roman" w:cs="Times New Roman"/>
          <w:bCs/>
          <w:sz w:val="28"/>
          <w:szCs w:val="28"/>
        </w:rPr>
        <w:t>.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240C" w:rsidRPr="00DC7B15" w:rsidRDefault="0074240C" w:rsidP="00742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3.12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. На заседания комиссии могут быть приглашены представители специалисты </w:t>
      </w:r>
      <w:r>
        <w:rPr>
          <w:rFonts w:ascii="Times New Roman" w:hAnsi="Times New Roman" w:cs="Times New Roman"/>
          <w:sz w:val="28"/>
          <w:szCs w:val="28"/>
        </w:rPr>
        <w:t>отраслевых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органов и структурных подразделений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Грачевского района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, руководители, представители рассматриваемых учреждений.  </w:t>
      </w:r>
    </w:p>
    <w:p w:rsidR="0074240C" w:rsidRPr="00DC7B15" w:rsidRDefault="0074240C" w:rsidP="0074240C">
      <w:pPr>
        <w:tabs>
          <w:tab w:val="left" w:pos="6120"/>
        </w:tabs>
        <w:spacing w:after="0" w:line="240" w:lineRule="auto"/>
        <w:ind w:left="5670" w:hanging="5670"/>
        <w:rPr>
          <w:rFonts w:ascii="Times New Roman" w:hAnsi="Times New Roman" w:cs="Times New Roman"/>
          <w:b/>
          <w:sz w:val="28"/>
          <w:szCs w:val="28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74240C" w:rsidRDefault="0074240C" w:rsidP="0074240C">
      <w:pPr>
        <w:tabs>
          <w:tab w:val="left" w:pos="6120"/>
        </w:tabs>
        <w:spacing w:after="0" w:line="240" w:lineRule="auto"/>
        <w:ind w:left="5529" w:hanging="5529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43B49" w:rsidRPr="0074240C" w:rsidRDefault="0074240C" w:rsidP="0074240C">
      <w:pPr>
        <w:tabs>
          <w:tab w:val="left" w:pos="6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3B49" w:rsidRPr="0074240C" w:rsidSect="00D63656">
          <w:head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0A39" w:rsidRDefault="00727F42" w:rsidP="0074240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Pr="00DC7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="00742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67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</w:p>
    <w:p w:rsidR="007E77CC" w:rsidRDefault="009E0A39" w:rsidP="0074240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67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tbl>
      <w:tblPr>
        <w:tblStyle w:val="a4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9"/>
      </w:tblGrid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№1 </w:t>
            </w:r>
          </w:p>
        </w:tc>
      </w:tr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Положению о балансовой </w:t>
            </w:r>
          </w:p>
        </w:tc>
      </w:tr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комиссии администрации </w:t>
            </w:r>
          </w:p>
        </w:tc>
      </w:tr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Грачевский район Оренбургской</w:t>
            </w:r>
          </w:p>
        </w:tc>
      </w:tr>
      <w:tr w:rsidR="007E77CC" w:rsidTr="007E77CC">
        <w:tc>
          <w:tcPr>
            <w:tcW w:w="4189" w:type="dxa"/>
          </w:tcPr>
          <w:p w:rsidR="007E77CC" w:rsidRDefault="007E77CC" w:rsidP="007E77C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области</w:t>
            </w:r>
          </w:p>
        </w:tc>
      </w:tr>
    </w:tbl>
    <w:p w:rsidR="007E77CC" w:rsidRDefault="007E77CC" w:rsidP="007E77C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587C" w:rsidRPr="007E77CC" w:rsidRDefault="007E77CC" w:rsidP="007E77CC">
      <w:pPr>
        <w:widowControl w:val="0"/>
        <w:autoSpaceDE w:val="0"/>
        <w:autoSpaceDN w:val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                                </w:t>
      </w:r>
      <w:r w:rsidR="0067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</w:p>
    <w:p w:rsidR="0002587C" w:rsidRDefault="0002587C" w:rsidP="00025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435AF">
        <w:rPr>
          <w:rFonts w:ascii="Times New Roman" w:hAnsi="Times New Roman" w:cs="Times New Roman"/>
          <w:b/>
          <w:sz w:val="28"/>
          <w:szCs w:val="28"/>
        </w:rPr>
        <w:t>нформация по отдельным показателям деятельности учреждения</w:t>
      </w:r>
    </w:p>
    <w:p w:rsidR="0002587C" w:rsidRPr="003435AF" w:rsidRDefault="0002587C" w:rsidP="00025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87C" w:rsidRPr="00977CA3" w:rsidRDefault="0002587C" w:rsidP="00025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5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84576">
        <w:rPr>
          <w:rFonts w:ascii="Times New Roman" w:hAnsi="Times New Roman" w:cs="Times New Roman"/>
          <w:sz w:val="28"/>
          <w:szCs w:val="28"/>
        </w:rPr>
        <w:t xml:space="preserve">1. Заработная </w:t>
      </w:r>
      <w:r>
        <w:rPr>
          <w:rFonts w:ascii="Times New Roman" w:hAnsi="Times New Roman" w:cs="Times New Roman"/>
          <w:sz w:val="28"/>
          <w:szCs w:val="28"/>
        </w:rPr>
        <w:t>плата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14425" w:type="dxa"/>
        <w:tblLayout w:type="fixed"/>
        <w:tblLook w:val="04A0"/>
      </w:tblPr>
      <w:tblGrid>
        <w:gridCol w:w="1526"/>
        <w:gridCol w:w="1276"/>
        <w:gridCol w:w="1275"/>
        <w:gridCol w:w="851"/>
        <w:gridCol w:w="1417"/>
        <w:gridCol w:w="1276"/>
        <w:gridCol w:w="1418"/>
        <w:gridCol w:w="1275"/>
        <w:gridCol w:w="851"/>
        <w:gridCol w:w="1276"/>
        <w:gridCol w:w="992"/>
        <w:gridCol w:w="992"/>
      </w:tblGrid>
      <w:tr w:rsidR="0002587C" w:rsidTr="00557E01">
        <w:trPr>
          <w:trHeight w:val="311"/>
        </w:trPr>
        <w:tc>
          <w:tcPr>
            <w:tcW w:w="1526" w:type="dxa"/>
            <w:vMerge w:val="restart"/>
          </w:tcPr>
          <w:p w:rsidR="0002587C" w:rsidRPr="000B7DC8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1276" w:type="dxa"/>
            <w:vMerge w:val="restart"/>
          </w:tcPr>
          <w:p w:rsidR="0002587C" w:rsidRPr="000B7DC8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чие заключенных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ффек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тивных контрак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</w:p>
          <w:p w:rsidR="0002587C" w:rsidRPr="000B7DC8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(+/-)</w:t>
            </w:r>
          </w:p>
        </w:tc>
        <w:tc>
          <w:tcPr>
            <w:tcW w:w="6237" w:type="dxa"/>
            <w:gridSpan w:val="5"/>
          </w:tcPr>
          <w:p w:rsidR="0002587C" w:rsidRPr="000B7DC8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предшествующий отчетному</w:t>
            </w:r>
          </w:p>
        </w:tc>
        <w:tc>
          <w:tcPr>
            <w:tcW w:w="5386" w:type="dxa"/>
            <w:gridSpan w:val="5"/>
          </w:tcPr>
          <w:p w:rsidR="0002587C" w:rsidRPr="000B7DC8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C8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02587C" w:rsidTr="00557E01">
        <w:trPr>
          <w:trHeight w:val="802"/>
        </w:trPr>
        <w:tc>
          <w:tcPr>
            <w:tcW w:w="1526" w:type="dxa"/>
            <w:vMerge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587C" w:rsidRPr="000B7DC8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Среднес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исоч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числен-ность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работников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(физ. лица)</w:t>
            </w: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штат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ных единиц</w:t>
            </w: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Фонд зарабо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т-ной платы 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начисле-ний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(косгу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 xml:space="preserve"> 211),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 том числе за счет иной принося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щей доход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418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Среднеме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заработ</w:t>
            </w:r>
          </w:p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плата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(7=(5/3)/(12 месяцев)</w:t>
            </w:r>
          </w:p>
        </w:tc>
        <w:tc>
          <w:tcPr>
            <w:tcW w:w="1275" w:type="dxa"/>
          </w:tcPr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Среднес-пи</w:t>
            </w:r>
          </w:p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сочная</w:t>
            </w:r>
          </w:p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числен-ность</w:t>
            </w:r>
          </w:p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работни-ков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(физ. лица)</w:t>
            </w:r>
          </w:p>
        </w:tc>
        <w:tc>
          <w:tcPr>
            <w:tcW w:w="851" w:type="dxa"/>
          </w:tcPr>
          <w:p w:rsidR="0002587C" w:rsidRPr="000A6783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штат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ных единиц</w:t>
            </w:r>
          </w:p>
        </w:tc>
        <w:tc>
          <w:tcPr>
            <w:tcW w:w="1276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без начис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косгу 211), всего</w:t>
            </w: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 том числе за счет иной приносящей доход деятельности</w:t>
            </w:r>
          </w:p>
        </w:tc>
        <w:tc>
          <w:tcPr>
            <w:tcW w:w="992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месяч-ная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заработ</w:t>
            </w:r>
          </w:p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br/>
              <w:t>плата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(12=(10/8)/(12 месяцев)</w:t>
            </w:r>
          </w:p>
        </w:tc>
      </w:tr>
      <w:tr w:rsidR="0002587C" w:rsidTr="00557E01">
        <w:trPr>
          <w:trHeight w:val="283"/>
        </w:trPr>
        <w:tc>
          <w:tcPr>
            <w:tcW w:w="1526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2587C" w:rsidRPr="000B7DC8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02587C" w:rsidRPr="000A6783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2587C" w:rsidTr="00557E01">
        <w:tc>
          <w:tcPr>
            <w:tcW w:w="1526" w:type="dxa"/>
          </w:tcPr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тель 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78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Прочий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ративно-управленческий персонал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3435AF" w:rsidRDefault="0002587C" w:rsidP="00557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0A6783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 (младшие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тели)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3435AF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Работники культуры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3435AF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Младший обслуживающий персонал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7C" w:rsidTr="00557E01">
        <w:tc>
          <w:tcPr>
            <w:tcW w:w="1526" w:type="dxa"/>
          </w:tcPr>
          <w:p w:rsidR="0002587C" w:rsidRPr="003435AF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Pr="00977CA3" w:rsidRDefault="0002587C" w:rsidP="0002587C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576">
        <w:rPr>
          <w:rFonts w:ascii="Times New Roman" w:hAnsi="Times New Roman" w:cs="Times New Roman"/>
          <w:sz w:val="28"/>
          <w:szCs w:val="28"/>
        </w:rPr>
        <w:t xml:space="preserve">2. Мониторинг индикативных показателей заработной платы отдельных категорий работников бюджетной сферы, поименованных 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Указах  Президента</w:t>
      </w:r>
    </w:p>
    <w:tbl>
      <w:tblPr>
        <w:tblStyle w:val="a4"/>
        <w:tblW w:w="14743" w:type="dxa"/>
        <w:tblInd w:w="-34" w:type="dxa"/>
        <w:tblLayout w:type="fixed"/>
        <w:tblLook w:val="04A0"/>
      </w:tblPr>
      <w:tblGrid>
        <w:gridCol w:w="2127"/>
        <w:gridCol w:w="1134"/>
        <w:gridCol w:w="709"/>
        <w:gridCol w:w="1417"/>
        <w:gridCol w:w="709"/>
        <w:gridCol w:w="992"/>
        <w:gridCol w:w="992"/>
        <w:gridCol w:w="993"/>
        <w:gridCol w:w="992"/>
        <w:gridCol w:w="850"/>
        <w:gridCol w:w="993"/>
        <w:gridCol w:w="708"/>
        <w:gridCol w:w="1134"/>
        <w:gridCol w:w="993"/>
      </w:tblGrid>
      <w:tr w:rsidR="0002587C" w:rsidTr="00557E01">
        <w:trPr>
          <w:trHeight w:val="803"/>
        </w:trPr>
        <w:tc>
          <w:tcPr>
            <w:tcW w:w="2127" w:type="dxa"/>
            <w:vMerge w:val="restart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ние категории работников</w:t>
            </w:r>
          </w:p>
        </w:tc>
        <w:tc>
          <w:tcPr>
            <w:tcW w:w="1843" w:type="dxa"/>
            <w:gridSpan w:val="2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человек</w:t>
            </w:r>
          </w:p>
        </w:tc>
        <w:tc>
          <w:tcPr>
            <w:tcW w:w="2126" w:type="dxa"/>
            <w:gridSpan w:val="2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Занятые штатные единицы,</w:t>
            </w:r>
          </w:p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пед. ставки (кол-во единиц</w:t>
            </w:r>
          </w:p>
        </w:tc>
        <w:tc>
          <w:tcPr>
            <w:tcW w:w="6520" w:type="dxa"/>
            <w:gridSpan w:val="7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за отчетный период, тыс. руб.</w:t>
            </w:r>
          </w:p>
        </w:tc>
        <w:tc>
          <w:tcPr>
            <w:tcW w:w="2127" w:type="dxa"/>
            <w:gridSpan w:val="2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Среднемесячная начисленная заработная плата (руб.)</w:t>
            </w:r>
          </w:p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 1 чел.</w:t>
            </w:r>
          </w:p>
        </w:tc>
      </w:tr>
      <w:tr w:rsidR="0002587C" w:rsidTr="00557E01">
        <w:trPr>
          <w:trHeight w:val="1106"/>
        </w:trPr>
        <w:tc>
          <w:tcPr>
            <w:tcW w:w="2127" w:type="dxa"/>
            <w:vMerge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писоч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ного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ва (без внеш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них совместителей)</w:t>
            </w:r>
          </w:p>
        </w:tc>
        <w:tc>
          <w:tcPr>
            <w:tcW w:w="709" w:type="dxa"/>
            <w:vMerge w:val="restart"/>
          </w:tcPr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внешних совмести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  <w:tc>
          <w:tcPr>
            <w:tcW w:w="1417" w:type="dxa"/>
            <w:vMerge w:val="restart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писоч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ного сос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тава (без внеш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них совмес</w:t>
            </w:r>
          </w:p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тителей)</w:t>
            </w:r>
          </w:p>
        </w:tc>
        <w:tc>
          <w:tcPr>
            <w:tcW w:w="709" w:type="dxa"/>
            <w:vMerge w:val="restart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внеш-них совместителей</w:t>
            </w:r>
          </w:p>
        </w:tc>
        <w:tc>
          <w:tcPr>
            <w:tcW w:w="992" w:type="dxa"/>
            <w:vMerge w:val="restart"/>
          </w:tcPr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Всего (6=7+8+9)</w:t>
            </w:r>
          </w:p>
        </w:tc>
        <w:tc>
          <w:tcPr>
            <w:tcW w:w="2977" w:type="dxa"/>
            <w:gridSpan w:val="3"/>
          </w:tcPr>
          <w:p w:rsidR="0002587C" w:rsidRPr="0060558B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списочного 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тава (без внешних совместителей)</w:t>
            </w:r>
          </w:p>
        </w:tc>
        <w:tc>
          <w:tcPr>
            <w:tcW w:w="850" w:type="dxa"/>
            <w:vMerge w:val="restart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(10=</w:t>
            </w:r>
          </w:p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11+</w:t>
            </w:r>
          </w:p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2587C" w:rsidRPr="004B3AC6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внешних совместителей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 средне</w:t>
            </w:r>
          </w:p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списочную численность (без внешних совместителей) (13=6/2*</w:t>
            </w:r>
          </w:p>
          <w:p w:rsidR="0002587C" w:rsidRPr="0042463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1000)</w:t>
            </w:r>
          </w:p>
        </w:tc>
        <w:tc>
          <w:tcPr>
            <w:tcW w:w="993" w:type="dxa"/>
            <w:vMerge w:val="restart"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 внешних совместителей (14=10/3*</w:t>
            </w:r>
          </w:p>
          <w:p w:rsidR="0002587C" w:rsidRPr="0042463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1000)</w:t>
            </w:r>
          </w:p>
        </w:tc>
      </w:tr>
      <w:tr w:rsidR="0002587C" w:rsidTr="00557E01">
        <w:trPr>
          <w:trHeight w:val="891"/>
        </w:trPr>
        <w:tc>
          <w:tcPr>
            <w:tcW w:w="2127" w:type="dxa"/>
            <w:vMerge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87C" w:rsidRPr="004B3AC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за счет бюдже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993" w:type="dxa"/>
          </w:tcPr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8B">
              <w:rPr>
                <w:rFonts w:ascii="Times New Roman" w:hAnsi="Times New Roman" w:cs="Times New Roman"/>
                <w:sz w:val="28"/>
                <w:szCs w:val="28"/>
              </w:rPr>
              <w:t>средств от приносящей доход деятельности</w:t>
            </w: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ние ком</w:t>
            </w:r>
          </w:p>
          <w:p w:rsidR="0002587C" w:rsidRPr="00184576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му-наль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ных  услуг*</w:t>
            </w:r>
          </w:p>
        </w:tc>
        <w:tc>
          <w:tcPr>
            <w:tcW w:w="850" w:type="dxa"/>
            <w:vMerge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за счет бюдже</w:t>
            </w:r>
          </w:p>
          <w:p w:rsidR="0002587C" w:rsidRPr="00CF7DE9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708" w:type="dxa"/>
          </w:tcPr>
          <w:p w:rsidR="0002587C" w:rsidRPr="004B3AC6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средств от приносящей доход деятельности</w:t>
            </w:r>
          </w:p>
        </w:tc>
        <w:tc>
          <w:tcPr>
            <w:tcW w:w="1134" w:type="dxa"/>
            <w:vMerge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587C" w:rsidRPr="00184576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2127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2587C" w:rsidTr="00557E01">
        <w:tc>
          <w:tcPr>
            <w:tcW w:w="212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Pr="00343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работники общеобразо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вательных учреждений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212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работники учреждений дошколь</w:t>
            </w:r>
          </w:p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ного обра</w:t>
            </w: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212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ки 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де-</w:t>
            </w:r>
          </w:p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ний дополни-тельного образова</w:t>
            </w:r>
            <w:r w:rsidRPr="004B3AC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2127" w:type="dxa"/>
          </w:tcPr>
          <w:p w:rsidR="0002587C" w:rsidRPr="004B3AC6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5AF"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культуры</w:t>
            </w: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2587C" w:rsidRDefault="0002587C" w:rsidP="00557E0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Default="0002587C" w:rsidP="0002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E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1E5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>затель возмещение коммунальных услуг заполняется учреждениями общего и дошкольного образования</w:t>
      </w:r>
    </w:p>
    <w:p w:rsidR="0074240C" w:rsidRPr="005831E5" w:rsidRDefault="0074240C" w:rsidP="0002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87C" w:rsidRPr="00184576" w:rsidRDefault="0002587C" w:rsidP="0002587C">
      <w:pPr>
        <w:rPr>
          <w:rFonts w:ascii="Times New Roman" w:hAnsi="Times New Roman" w:cs="Times New Roman"/>
          <w:sz w:val="28"/>
          <w:szCs w:val="28"/>
        </w:rPr>
      </w:pPr>
      <w:r w:rsidRPr="00184576">
        <w:rPr>
          <w:rFonts w:ascii="Times New Roman" w:hAnsi="Times New Roman" w:cs="Times New Roman"/>
          <w:sz w:val="28"/>
          <w:szCs w:val="28"/>
        </w:rPr>
        <w:t xml:space="preserve">      3. Дебиторская и кредиторская задолженность (годовая бухгалтерская отчетность)</w:t>
      </w:r>
    </w:p>
    <w:tbl>
      <w:tblPr>
        <w:tblStyle w:val="a4"/>
        <w:tblW w:w="0" w:type="auto"/>
        <w:tblInd w:w="-34" w:type="dxa"/>
        <w:tblLook w:val="04A0"/>
      </w:tblPr>
      <w:tblGrid>
        <w:gridCol w:w="3072"/>
        <w:gridCol w:w="2854"/>
        <w:gridCol w:w="2878"/>
        <w:gridCol w:w="2854"/>
        <w:gridCol w:w="2879"/>
      </w:tblGrid>
      <w:tr w:rsidR="0002587C" w:rsidTr="00557E01">
        <w:tc>
          <w:tcPr>
            <w:tcW w:w="3072" w:type="dxa"/>
            <w:vMerge w:val="restart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</w:p>
        </w:tc>
        <w:tc>
          <w:tcPr>
            <w:tcW w:w="5732" w:type="dxa"/>
            <w:gridSpan w:val="2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5733" w:type="dxa"/>
            <w:gridSpan w:val="2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</w:tr>
      <w:tr w:rsidR="0002587C" w:rsidTr="00557E01">
        <w:tc>
          <w:tcPr>
            <w:tcW w:w="3072" w:type="dxa"/>
            <w:vMerge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31.12. отчетного года</w:t>
            </w: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с истекшими сроками оплаты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31.12. отчетного года</w:t>
            </w: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с истекшими сроками оплаты</w:t>
            </w: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c>
          <w:tcPr>
            <w:tcW w:w="307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Default="0074240C" w:rsidP="0002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587C" w:rsidRPr="002A21D8" w:rsidRDefault="0002587C" w:rsidP="0002587C">
      <w:pPr>
        <w:rPr>
          <w:rFonts w:ascii="Times New Roman" w:hAnsi="Times New Roman" w:cs="Times New Roman"/>
          <w:sz w:val="28"/>
          <w:szCs w:val="28"/>
        </w:rPr>
      </w:pPr>
      <w:r w:rsidRPr="00184576">
        <w:rPr>
          <w:rFonts w:ascii="Times New Roman" w:hAnsi="Times New Roman" w:cs="Times New Roman"/>
          <w:sz w:val="28"/>
          <w:szCs w:val="28"/>
        </w:rPr>
        <w:t xml:space="preserve"> 4. Соб</w:t>
      </w:r>
      <w:r>
        <w:rPr>
          <w:rFonts w:ascii="Times New Roman" w:hAnsi="Times New Roman" w:cs="Times New Roman"/>
          <w:sz w:val="28"/>
          <w:szCs w:val="28"/>
        </w:rPr>
        <w:t xml:space="preserve">ственные доходы учреждения    </w:t>
      </w:r>
    </w:p>
    <w:tbl>
      <w:tblPr>
        <w:tblStyle w:val="a4"/>
        <w:tblW w:w="0" w:type="auto"/>
        <w:tblInd w:w="-34" w:type="dxa"/>
        <w:tblLook w:val="04A0"/>
      </w:tblPr>
      <w:tblGrid>
        <w:gridCol w:w="2629"/>
        <w:gridCol w:w="1945"/>
        <w:gridCol w:w="2071"/>
        <w:gridCol w:w="1927"/>
        <w:gridCol w:w="2018"/>
        <w:gridCol w:w="2044"/>
        <w:gridCol w:w="1903"/>
      </w:tblGrid>
      <w:tr w:rsidR="0002587C" w:rsidTr="00557E01">
        <w:trPr>
          <w:trHeight w:val="323"/>
        </w:trPr>
        <w:tc>
          <w:tcPr>
            <w:tcW w:w="2629" w:type="dxa"/>
            <w:vMerge w:val="restart"/>
          </w:tcPr>
          <w:p w:rsidR="0002587C" w:rsidRDefault="0002587C" w:rsidP="00557E01">
            <w:r w:rsidRPr="00126167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 </w:t>
            </w:r>
          </w:p>
        </w:tc>
        <w:tc>
          <w:tcPr>
            <w:tcW w:w="5943" w:type="dxa"/>
            <w:gridSpan w:val="3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</w:t>
            </w:r>
          </w:p>
        </w:tc>
        <w:tc>
          <w:tcPr>
            <w:tcW w:w="5965" w:type="dxa"/>
            <w:gridSpan w:val="3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Отчетный  год</w:t>
            </w:r>
          </w:p>
        </w:tc>
      </w:tr>
      <w:tr w:rsidR="0002587C" w:rsidTr="00557E01">
        <w:trPr>
          <w:trHeight w:val="322"/>
        </w:trPr>
        <w:tc>
          <w:tcPr>
            <w:tcW w:w="2629" w:type="dxa"/>
            <w:vMerge/>
          </w:tcPr>
          <w:p w:rsidR="0002587C" w:rsidRPr="00126167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 xml:space="preserve">Приносящая доход деятельность 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(за исключе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нием родительской платы)</w:t>
            </w:r>
          </w:p>
        </w:tc>
        <w:tc>
          <w:tcPr>
            <w:tcW w:w="207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Средства спонсоров и добровольные пожертвования граждан</w:t>
            </w:r>
          </w:p>
        </w:tc>
        <w:tc>
          <w:tcPr>
            <w:tcW w:w="1927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недвижимого имущества</w:t>
            </w:r>
          </w:p>
        </w:tc>
        <w:tc>
          <w:tcPr>
            <w:tcW w:w="2018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Приносящая доход деятельность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(за исключением родительской платы)</w:t>
            </w:r>
          </w:p>
        </w:tc>
        <w:tc>
          <w:tcPr>
            <w:tcW w:w="204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Средства спонсоров и добровольные пожертвования граждан</w:t>
            </w:r>
          </w:p>
        </w:tc>
        <w:tc>
          <w:tcPr>
            <w:tcW w:w="1903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недвижимого имущества</w:t>
            </w: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Pr="00126167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4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1.01.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т.ч. по КОСГУ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Tr="00557E01">
        <w:trPr>
          <w:trHeight w:val="322"/>
        </w:trPr>
        <w:tc>
          <w:tcPr>
            <w:tcW w:w="262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Default="0002587C" w:rsidP="0002587C">
      <w:pPr>
        <w:rPr>
          <w:rFonts w:ascii="Times New Roman" w:hAnsi="Times New Roman" w:cs="Times New Roman"/>
          <w:b/>
          <w:sz w:val="24"/>
          <w:szCs w:val="24"/>
        </w:rPr>
      </w:pPr>
    </w:p>
    <w:p w:rsidR="0002587C" w:rsidRDefault="0002587C" w:rsidP="0002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2587C" w:rsidRDefault="0002587C" w:rsidP="0002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7C" w:rsidRDefault="0002587C" w:rsidP="0002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7C" w:rsidRDefault="0002587C" w:rsidP="0002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7C" w:rsidRDefault="0002587C" w:rsidP="0002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7C" w:rsidRDefault="0002587C" w:rsidP="000258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87C" w:rsidRPr="002A21D8" w:rsidRDefault="0002587C" w:rsidP="00025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D7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84576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проведен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в отношении </w:t>
      </w:r>
      <w:r w:rsidRPr="00184576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Pr="00184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контрольных мероприятиях и их результатах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184576">
        <w:rPr>
          <w:rFonts w:ascii="Times New Roman" w:eastAsia="Calibri" w:hAnsi="Times New Roman" w:cs="Times New Roman"/>
          <w:sz w:val="28"/>
          <w:szCs w:val="28"/>
          <w:lang w:eastAsia="en-US"/>
        </w:rPr>
        <w:t>отчетный год»</w:t>
      </w:r>
    </w:p>
    <w:p w:rsidR="0002587C" w:rsidRDefault="0002587C" w:rsidP="000258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4601" w:type="dxa"/>
        <w:tblInd w:w="-34" w:type="dxa"/>
        <w:tblLook w:val="04A0"/>
      </w:tblPr>
      <w:tblGrid>
        <w:gridCol w:w="1253"/>
        <w:gridCol w:w="3520"/>
        <w:gridCol w:w="3617"/>
        <w:gridCol w:w="2692"/>
        <w:gridCol w:w="3519"/>
      </w:tblGrid>
      <w:tr w:rsidR="0002587C" w:rsidRPr="00184576" w:rsidTr="00557E01">
        <w:trPr>
          <w:trHeight w:val="1287"/>
        </w:trPr>
        <w:tc>
          <w:tcPr>
            <w:tcW w:w="1253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20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617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D8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2692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576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3519" w:type="dxa"/>
          </w:tcPr>
          <w:p w:rsidR="0002587C" w:rsidRPr="00184576" w:rsidRDefault="000B5C58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2587C" w:rsidRPr="00184576">
              <w:rPr>
                <w:rFonts w:ascii="Times New Roman" w:hAnsi="Times New Roman" w:cs="Times New Roman"/>
                <w:sz w:val="28"/>
                <w:szCs w:val="28"/>
              </w:rPr>
              <w:t>Принятые меры                 (в т.ч. дисциплинарная, административная ответственность)</w:t>
            </w:r>
          </w:p>
        </w:tc>
      </w:tr>
      <w:tr w:rsidR="0002587C" w:rsidRPr="00184576" w:rsidTr="00557E01">
        <w:trPr>
          <w:trHeight w:val="116"/>
        </w:trPr>
        <w:tc>
          <w:tcPr>
            <w:tcW w:w="1253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0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7" w:type="dxa"/>
          </w:tcPr>
          <w:p w:rsidR="0002587C" w:rsidRPr="002A21D8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9" w:type="dxa"/>
          </w:tcPr>
          <w:p w:rsidR="0002587C" w:rsidRPr="00184576" w:rsidRDefault="0002587C" w:rsidP="00557E01">
            <w:pPr>
              <w:ind w:left="-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184576" w:rsidTr="00557E01">
        <w:trPr>
          <w:trHeight w:val="278"/>
        </w:trPr>
        <w:tc>
          <w:tcPr>
            <w:tcW w:w="1253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184576" w:rsidTr="00557E01">
        <w:trPr>
          <w:trHeight w:val="278"/>
        </w:trPr>
        <w:tc>
          <w:tcPr>
            <w:tcW w:w="1253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184576" w:rsidTr="00557E01">
        <w:trPr>
          <w:trHeight w:val="278"/>
        </w:trPr>
        <w:tc>
          <w:tcPr>
            <w:tcW w:w="1253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02587C" w:rsidRPr="00184576" w:rsidRDefault="0002587C" w:rsidP="00557E01">
            <w:pPr>
              <w:ind w:left="-2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Default="0002587C" w:rsidP="0002587C">
      <w:pPr>
        <w:rPr>
          <w:rFonts w:ascii="Times New Roman" w:hAnsi="Times New Roman" w:cs="Times New Roman"/>
          <w:b/>
          <w:sz w:val="24"/>
          <w:szCs w:val="24"/>
        </w:rPr>
      </w:pPr>
    </w:p>
    <w:p w:rsidR="0002587C" w:rsidRPr="00184576" w:rsidRDefault="0002587C" w:rsidP="0002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84576">
        <w:rPr>
          <w:rFonts w:ascii="Times New Roman" w:hAnsi="Times New Roman" w:cs="Times New Roman"/>
          <w:sz w:val="28"/>
          <w:szCs w:val="28"/>
        </w:rPr>
        <w:t>6.  Сведения о  п</w:t>
      </w:r>
      <w:r w:rsidR="0074240C">
        <w:rPr>
          <w:rFonts w:ascii="Times New Roman" w:hAnsi="Times New Roman" w:cs="Times New Roman"/>
          <w:sz w:val="28"/>
          <w:szCs w:val="28"/>
        </w:rPr>
        <w:t>оступлении  родительской платы</w:t>
      </w:r>
    </w:p>
    <w:tbl>
      <w:tblPr>
        <w:tblStyle w:val="a4"/>
        <w:tblpPr w:leftFromText="180" w:rightFromText="180" w:vertAnchor="text" w:horzAnchor="margin" w:tblpXSpec="center" w:tblpY="173"/>
        <w:tblW w:w="14410" w:type="dxa"/>
        <w:tblLayout w:type="fixed"/>
        <w:tblLook w:val="04A0"/>
      </w:tblPr>
      <w:tblGrid>
        <w:gridCol w:w="1423"/>
        <w:gridCol w:w="1281"/>
        <w:gridCol w:w="1138"/>
        <w:gridCol w:w="1281"/>
        <w:gridCol w:w="1994"/>
        <w:gridCol w:w="1424"/>
        <w:gridCol w:w="1281"/>
        <w:gridCol w:w="1565"/>
        <w:gridCol w:w="1281"/>
        <w:gridCol w:w="1742"/>
      </w:tblGrid>
      <w:tr w:rsidR="0002587C" w:rsidTr="00557E01">
        <w:trPr>
          <w:trHeight w:val="296"/>
        </w:trPr>
        <w:tc>
          <w:tcPr>
            <w:tcW w:w="7117" w:type="dxa"/>
            <w:gridSpan w:val="5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</w:t>
            </w:r>
          </w:p>
        </w:tc>
        <w:tc>
          <w:tcPr>
            <w:tcW w:w="7293" w:type="dxa"/>
            <w:gridSpan w:val="5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Отчетный  год</w:t>
            </w:r>
          </w:p>
        </w:tc>
      </w:tr>
      <w:tr w:rsidR="0002587C" w:rsidTr="00557E01">
        <w:trPr>
          <w:trHeight w:val="295"/>
        </w:trPr>
        <w:tc>
          <w:tcPr>
            <w:tcW w:w="1423" w:type="dxa"/>
          </w:tcPr>
          <w:p w:rsidR="0002587C" w:rsidRPr="00126167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128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</w:p>
        </w:tc>
        <w:tc>
          <w:tcPr>
            <w:tcW w:w="1138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</w:tc>
        <w:tc>
          <w:tcPr>
            <w:tcW w:w="1281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израсхо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довано</w:t>
            </w:r>
          </w:p>
        </w:tc>
        <w:tc>
          <w:tcPr>
            <w:tcW w:w="1994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периода</w:t>
            </w:r>
          </w:p>
        </w:tc>
        <w:tc>
          <w:tcPr>
            <w:tcW w:w="1424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1281" w:type="dxa"/>
          </w:tcPr>
          <w:p w:rsidR="0002587C" w:rsidRPr="006C1411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411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1565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</w:tc>
        <w:tc>
          <w:tcPr>
            <w:tcW w:w="1281" w:type="dxa"/>
          </w:tcPr>
          <w:p w:rsidR="0002587C" w:rsidRPr="0090313F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3F">
              <w:rPr>
                <w:rFonts w:ascii="Times New Roman" w:hAnsi="Times New Roman" w:cs="Times New Roman"/>
                <w:sz w:val="28"/>
                <w:szCs w:val="28"/>
              </w:rPr>
              <w:t>израсходовано</w:t>
            </w:r>
          </w:p>
        </w:tc>
        <w:tc>
          <w:tcPr>
            <w:tcW w:w="1742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периода</w:t>
            </w:r>
          </w:p>
        </w:tc>
      </w:tr>
      <w:tr w:rsidR="0002587C" w:rsidTr="00557E01">
        <w:trPr>
          <w:trHeight w:val="295"/>
        </w:trPr>
        <w:tc>
          <w:tcPr>
            <w:tcW w:w="1423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:rsidR="0002587C" w:rsidRPr="006C1411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1" w:type="dxa"/>
          </w:tcPr>
          <w:p w:rsidR="0002587C" w:rsidRPr="0090313F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2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87C" w:rsidRPr="00B217E9" w:rsidTr="00557E01">
        <w:trPr>
          <w:trHeight w:val="312"/>
        </w:trPr>
        <w:tc>
          <w:tcPr>
            <w:tcW w:w="1423" w:type="dxa"/>
          </w:tcPr>
          <w:p w:rsidR="0002587C" w:rsidRPr="00126167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Pr="00184576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Pr="00032583" w:rsidRDefault="0002587C" w:rsidP="0002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Pr="00184576">
        <w:rPr>
          <w:rFonts w:ascii="Times New Roman" w:hAnsi="Times New Roman" w:cs="Times New Roman"/>
          <w:sz w:val="28"/>
          <w:szCs w:val="28"/>
        </w:rPr>
        <w:t>Сведения о  наличии / отсутствии задолженности по родительской плате</w:t>
      </w:r>
    </w:p>
    <w:tbl>
      <w:tblPr>
        <w:tblStyle w:val="a4"/>
        <w:tblpPr w:leftFromText="180" w:rightFromText="180" w:vertAnchor="text" w:horzAnchor="margin" w:tblpXSpec="center" w:tblpY="173"/>
        <w:tblW w:w="14234" w:type="dxa"/>
        <w:tblLayout w:type="fixed"/>
        <w:tblLook w:val="04A0"/>
      </w:tblPr>
      <w:tblGrid>
        <w:gridCol w:w="1247"/>
        <w:gridCol w:w="1281"/>
        <w:gridCol w:w="1138"/>
        <w:gridCol w:w="1120"/>
        <w:gridCol w:w="1158"/>
        <w:gridCol w:w="997"/>
        <w:gridCol w:w="1424"/>
        <w:gridCol w:w="1281"/>
        <w:gridCol w:w="1235"/>
        <w:gridCol w:w="1134"/>
        <w:gridCol w:w="1109"/>
        <w:gridCol w:w="1110"/>
      </w:tblGrid>
      <w:tr w:rsidR="0002587C" w:rsidRPr="00B217E9" w:rsidTr="00557E01">
        <w:trPr>
          <w:trHeight w:val="296"/>
        </w:trPr>
        <w:tc>
          <w:tcPr>
            <w:tcW w:w="6941" w:type="dxa"/>
            <w:gridSpan w:val="6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3" w:type="dxa"/>
            <w:gridSpan w:val="6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E9">
              <w:rPr>
                <w:rFonts w:ascii="Times New Roman" w:hAnsi="Times New Roman" w:cs="Times New Roman"/>
                <w:sz w:val="28"/>
                <w:szCs w:val="28"/>
              </w:rPr>
              <w:t>Отчетный  год</w:t>
            </w:r>
          </w:p>
        </w:tc>
      </w:tr>
      <w:tr w:rsidR="0002587C" w:rsidTr="00557E01">
        <w:trPr>
          <w:trHeight w:val="295"/>
        </w:trPr>
        <w:tc>
          <w:tcPr>
            <w:tcW w:w="2528" w:type="dxa"/>
            <w:gridSpan w:val="2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на начало периода</w:t>
            </w: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2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Обороты за период</w:t>
            </w:r>
          </w:p>
        </w:tc>
        <w:tc>
          <w:tcPr>
            <w:tcW w:w="2155" w:type="dxa"/>
            <w:gridSpan w:val="2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на 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705" w:type="dxa"/>
            <w:gridSpan w:val="2"/>
          </w:tcPr>
          <w:p w:rsidR="0002587C" w:rsidRDefault="0002587C" w:rsidP="00557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Задолженность на начало периода</w:t>
            </w:r>
          </w:p>
          <w:p w:rsidR="0002587C" w:rsidRPr="006C1411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2"/>
          </w:tcPr>
          <w:p w:rsidR="0002587C" w:rsidRPr="0090313F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Обороты за период</w:t>
            </w:r>
          </w:p>
        </w:tc>
        <w:tc>
          <w:tcPr>
            <w:tcW w:w="2219" w:type="dxa"/>
            <w:gridSpan w:val="2"/>
          </w:tcPr>
          <w:p w:rsidR="0002587C" w:rsidRPr="006064AD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4AD"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на конец </w:t>
            </w:r>
            <w:r w:rsidRPr="00606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</w:tr>
      <w:tr w:rsidR="0002587C" w:rsidTr="00557E01">
        <w:trPr>
          <w:trHeight w:val="295"/>
        </w:trPr>
        <w:tc>
          <w:tcPr>
            <w:tcW w:w="124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недопла-та</w:t>
            </w:r>
          </w:p>
        </w:tc>
        <w:tc>
          <w:tcPr>
            <w:tcW w:w="1281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переплата</w:t>
            </w:r>
          </w:p>
        </w:tc>
        <w:tc>
          <w:tcPr>
            <w:tcW w:w="113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</w:p>
        </w:tc>
        <w:tc>
          <w:tcPr>
            <w:tcW w:w="1120" w:type="dxa"/>
          </w:tcPr>
          <w:p w:rsidR="0002587C" w:rsidRDefault="0002587C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оплачено</w:t>
            </w:r>
          </w:p>
        </w:tc>
        <w:tc>
          <w:tcPr>
            <w:tcW w:w="115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недоп лата </w:t>
            </w:r>
          </w:p>
        </w:tc>
        <w:tc>
          <w:tcPr>
            <w:tcW w:w="99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переплата</w:t>
            </w:r>
          </w:p>
        </w:tc>
        <w:tc>
          <w:tcPr>
            <w:tcW w:w="142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недопла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281" w:type="dxa"/>
          </w:tcPr>
          <w:p w:rsidR="0002587C" w:rsidRPr="006C1411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переплата</w:t>
            </w:r>
          </w:p>
        </w:tc>
        <w:tc>
          <w:tcPr>
            <w:tcW w:w="123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начислено </w:t>
            </w:r>
          </w:p>
        </w:tc>
        <w:tc>
          <w:tcPr>
            <w:tcW w:w="1134" w:type="dxa"/>
          </w:tcPr>
          <w:p w:rsidR="0002587C" w:rsidRPr="0090313F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оплачено</w:t>
            </w:r>
          </w:p>
        </w:tc>
        <w:tc>
          <w:tcPr>
            <w:tcW w:w="1109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лата</w:t>
            </w:r>
          </w:p>
        </w:tc>
        <w:tc>
          <w:tcPr>
            <w:tcW w:w="1110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</w:t>
            </w:r>
          </w:p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лата</w:t>
            </w:r>
          </w:p>
        </w:tc>
      </w:tr>
      <w:tr w:rsidR="0002587C" w:rsidRPr="00B217E9" w:rsidTr="00557E01">
        <w:trPr>
          <w:trHeight w:val="312"/>
        </w:trPr>
        <w:tc>
          <w:tcPr>
            <w:tcW w:w="1247" w:type="dxa"/>
          </w:tcPr>
          <w:p w:rsidR="0002587C" w:rsidRPr="00126167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587C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02587C" w:rsidRPr="00B217E9" w:rsidRDefault="0002587C" w:rsidP="0055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Pr="00184576" w:rsidRDefault="0002587C" w:rsidP="0002587C">
      <w:pPr>
        <w:rPr>
          <w:rFonts w:ascii="Times New Roman" w:hAnsi="Times New Roman" w:cs="Times New Roman"/>
          <w:b/>
          <w:sz w:val="28"/>
          <w:szCs w:val="28"/>
        </w:rPr>
      </w:pPr>
    </w:p>
    <w:p w:rsidR="0002587C" w:rsidRPr="00184576" w:rsidRDefault="0002587C" w:rsidP="0002587C">
      <w:pPr>
        <w:rPr>
          <w:rFonts w:ascii="Times New Roman" w:hAnsi="Times New Roman" w:cs="Times New Roman"/>
          <w:sz w:val="28"/>
          <w:szCs w:val="28"/>
        </w:rPr>
      </w:pPr>
      <w:r w:rsidRPr="0018457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84576">
        <w:rPr>
          <w:rFonts w:ascii="Times New Roman" w:hAnsi="Times New Roman" w:cs="Times New Roman"/>
          <w:sz w:val="28"/>
          <w:szCs w:val="28"/>
        </w:rPr>
        <w:t>Руководитель            _____________________        _________________________________</w:t>
      </w:r>
    </w:p>
    <w:p w:rsidR="0002587C" w:rsidRPr="00563ED9" w:rsidRDefault="0002587C" w:rsidP="0002587C">
      <w:pPr>
        <w:rPr>
          <w:rFonts w:ascii="Times New Roman" w:hAnsi="Times New Roman" w:cs="Times New Roman"/>
          <w:sz w:val="28"/>
          <w:szCs w:val="28"/>
        </w:rPr>
      </w:pPr>
      <w:r w:rsidRPr="00184576">
        <w:rPr>
          <w:rFonts w:ascii="Times New Roman" w:hAnsi="Times New Roman" w:cs="Times New Roman"/>
          <w:sz w:val="28"/>
          <w:szCs w:val="28"/>
        </w:rPr>
        <w:t xml:space="preserve">      Учреждения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60031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</w:t>
      </w:r>
      <w:r w:rsidRPr="00D60031">
        <w:rPr>
          <w:rFonts w:ascii="Times New Roman" w:hAnsi="Times New Roman" w:cs="Times New Roman"/>
          <w:sz w:val="28"/>
          <w:szCs w:val="28"/>
          <w:vertAlign w:val="subscript"/>
        </w:rPr>
        <w:t xml:space="preserve">     (расшифровка подписи)</w:t>
      </w: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4576">
        <w:rPr>
          <w:rFonts w:ascii="Times New Roman" w:hAnsi="Times New Roman" w:cs="Times New Roman"/>
          <w:sz w:val="28"/>
          <w:szCs w:val="28"/>
        </w:rPr>
        <w:t xml:space="preserve">Исполнитель       _____________________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4576">
        <w:rPr>
          <w:rFonts w:ascii="Times New Roman" w:hAnsi="Times New Roman" w:cs="Times New Roman"/>
          <w:sz w:val="28"/>
          <w:szCs w:val="28"/>
        </w:rPr>
        <w:t xml:space="preserve">  _________________________________</w:t>
      </w: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02587C">
      <w:pPr>
        <w:rPr>
          <w:rFonts w:ascii="Times New Roman" w:hAnsi="Times New Roman" w:cs="Times New Roman"/>
          <w:sz w:val="28"/>
          <w:szCs w:val="28"/>
        </w:rPr>
      </w:pPr>
    </w:p>
    <w:p w:rsidR="007E77CC" w:rsidRDefault="007E77CC" w:rsidP="0002587C">
      <w:pPr>
        <w:rPr>
          <w:rFonts w:ascii="Times New Roman" w:hAnsi="Times New Roman" w:cs="Times New Roman"/>
          <w:sz w:val="28"/>
          <w:szCs w:val="28"/>
        </w:rPr>
      </w:pPr>
    </w:p>
    <w:p w:rsidR="007E77CC" w:rsidRDefault="007E77CC" w:rsidP="007E77CC">
      <w:pPr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</w:p>
    <w:p w:rsidR="000B5C58" w:rsidRDefault="000B5C58" w:rsidP="007E77CC">
      <w:pPr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25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№2</w:t>
            </w:r>
          </w:p>
        </w:tc>
      </w:tr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Положению о балансовой</w:t>
            </w:r>
          </w:p>
        </w:tc>
      </w:tr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администрации</w:t>
            </w:r>
          </w:p>
        </w:tc>
      </w:tr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Грачевский район Оренбургской</w:t>
            </w:r>
          </w:p>
        </w:tc>
      </w:tr>
      <w:tr w:rsidR="007E77CC" w:rsidTr="000B5C58">
        <w:tc>
          <w:tcPr>
            <w:tcW w:w="4253" w:type="dxa"/>
          </w:tcPr>
          <w:p w:rsidR="007E77CC" w:rsidRDefault="007E77CC" w:rsidP="007E77CC">
            <w:pPr>
              <w:tabs>
                <w:tab w:val="left" w:pos="1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</w:tbl>
    <w:p w:rsidR="0002587C" w:rsidRPr="00184576" w:rsidRDefault="0002587C" w:rsidP="000258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87C" w:rsidRPr="00B576D0" w:rsidRDefault="0002587C" w:rsidP="0002587C">
      <w:pPr>
        <w:spacing w:after="0" w:line="240" w:lineRule="auto"/>
        <w:jc w:val="both"/>
        <w:rPr>
          <w:b/>
        </w:rPr>
      </w:pPr>
      <w:r w:rsidRPr="00B72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  <w:r w:rsidRPr="00B72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</w:p>
    <w:p w:rsidR="0002587C" w:rsidRDefault="0002587C" w:rsidP="0002587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t xml:space="preserve">Сведения о показателях основной деятельности учреждения </w:t>
      </w:r>
    </w:p>
    <w:p w:rsidR="0002587C" w:rsidRPr="00B72F0B" w:rsidRDefault="0002587C" w:rsidP="0002587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Pr="00372F65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F65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9347"/>
        <w:gridCol w:w="1880"/>
        <w:gridCol w:w="1823"/>
      </w:tblGrid>
      <w:tr w:rsidR="0002587C" w:rsidRPr="00B72F0B" w:rsidTr="007E77CC">
        <w:tc>
          <w:tcPr>
            <w:tcW w:w="709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9905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 (максимально возможное для достижения)</w:t>
            </w: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(полученное  учреждением по итогам отчетного года)</w:t>
            </w:r>
          </w:p>
        </w:tc>
      </w:tr>
      <w:tr w:rsidR="0002587C" w:rsidRPr="00B72F0B" w:rsidTr="007E77CC">
        <w:tc>
          <w:tcPr>
            <w:tcW w:w="709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Степень выполнения учреждением муниципального задания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официально оформленных жалоб получателей услуги на качество предоставляемой услуги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доходов от иной приносящей доход  деятельности за  отчетный год к году предшествующему отчетному (платные услуги КОСГУ 131) 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эффективных контрактов с работниками учреждения, позволяющих увязать стимулирование оплаты труда сотрудников с достижением показателей эффективности их деятельности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дебиторской  и кредиторской  задолженности с истекшими сроками оплаты</w:t>
            </w:r>
          </w:p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  <w:shd w:val="clear" w:color="auto" w:fill="auto"/>
          </w:tcPr>
          <w:p w:rsidR="0002587C" w:rsidRPr="00B72F0B" w:rsidRDefault="0002587C" w:rsidP="00557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 Критерии исполнения индикативных показателей заработной платы отдельных категорий работников бюджетной сферы, поименованных   в Указах  Президента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Достижение параметров средней заработной платы отдельной категории работников учреждений, обозначенных майскими указами Президента РФ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МРОТ по отдельным  категориям работников, не поименованных в Указах Президента Р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Процент педагогических работников учреждений, имеющих первую и высшую квалификационную категорию, в общей численности педагогических работников учреждения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  <w:shd w:val="clear" w:color="auto" w:fill="auto"/>
          </w:tcPr>
          <w:p w:rsidR="0002587C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3. Критерии оценки руководителя по осуществлению ФХД учреждения (организации)</w:t>
            </w:r>
          </w:p>
          <w:p w:rsidR="0002587C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Финансово-хозяйственная деятельность </w:t>
            </w:r>
          </w:p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предписаний/ представлений  контрольно - 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 надзорных органов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Несвоевременное размещение обязательных для размещения документов и информации на официальном сайте единой информационной системы в сфере закупок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87C" w:rsidRPr="00B72F0B" w:rsidTr="007E77CC">
        <w:tc>
          <w:tcPr>
            <w:tcW w:w="709" w:type="dxa"/>
            <w:shd w:val="clear" w:color="auto" w:fill="auto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905" w:type="dxa"/>
            <w:shd w:val="clear" w:color="auto" w:fill="auto"/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размещенной информации на официальном сайте по размещению информации о государственных и муниципальных учреждениях (bus.gov.ru)</w:t>
            </w:r>
          </w:p>
        </w:tc>
        <w:tc>
          <w:tcPr>
            <w:tcW w:w="1880" w:type="dxa"/>
            <w:shd w:val="clear" w:color="auto" w:fill="auto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7E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7C" w:rsidRDefault="0002587C" w:rsidP="007E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72F0B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7E77CC" w:rsidRPr="00B72F0B" w:rsidRDefault="007E77CC" w:rsidP="007E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4395"/>
        <w:gridCol w:w="5953"/>
        <w:gridCol w:w="2268"/>
      </w:tblGrid>
      <w:tr w:rsidR="0002587C" w:rsidRPr="00B72F0B" w:rsidTr="007E77CC">
        <w:trPr>
          <w:trHeight w:val="588"/>
          <w:tblHeader/>
        </w:trPr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о баллов</w:t>
            </w:r>
          </w:p>
        </w:tc>
      </w:tr>
      <w:tr w:rsidR="0002587C" w:rsidRPr="00B72F0B" w:rsidTr="007E77CC">
        <w:trPr>
          <w:trHeight w:val="275"/>
        </w:trPr>
        <w:tc>
          <w:tcPr>
            <w:tcW w:w="13750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02587C" w:rsidRPr="00B72F0B" w:rsidTr="007E77CC">
        <w:trPr>
          <w:trHeight w:val="1225"/>
        </w:trPr>
        <w:tc>
          <w:tcPr>
            <w:tcW w:w="11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Степень выполнения учреждением муниципального задания</w:t>
            </w: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Выполнено без учета допустимых (возможных) отклонений от установленных показателей объема муниципальной услуги, в пределах которых муниципальное задание считается выполненным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rPr>
          <w:trHeight w:val="1149"/>
        </w:trPr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Выполнено с учетом допустимых (возможных) отклонений от установленных показателей объема муниципальной услуги, в пределах которых муниципальное задание считается выполненным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587C" w:rsidRPr="00B72F0B" w:rsidTr="007E77CC">
        <w:trPr>
          <w:trHeight w:val="212"/>
        </w:trPr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выполнено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11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официально оформленных жалоб получателей услуги на качество предоставляемой услуги</w:t>
            </w: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Жалобы отсутствуют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более двух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более четырех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Более четырех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1134" w:type="dxa"/>
            <w:vMerge w:val="restart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95" w:type="dxa"/>
            <w:vMerge w:val="restart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Увеличение доходов от иной приносящей доход  деятельности (платные услуги)</w:t>
            </w: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Прирост объема доходов составил  не менее 30 % 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не менее 20 %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не менее 10 %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587C" w:rsidRPr="00B72F0B" w:rsidTr="007E77CC">
        <w:trPr>
          <w:trHeight w:val="1437"/>
        </w:trPr>
        <w:tc>
          <w:tcPr>
            <w:tcW w:w="1134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менее 5 %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8E3913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11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эффективных контрактов с работниками учреждения, позволяющих увязать стимулирование оплаты труда сотрудников с достижением показателей эффективности их деятельности</w:t>
            </w: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со всеми работниками учреждения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 более 50% работников учреждения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 менее 50% работников учреждения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с работниками учреждения не заключаются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1134" w:type="dxa"/>
            <w:vMerge w:val="restart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95" w:type="dxa"/>
            <w:vMerge w:val="restart"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дебиторской  и кредиторской  задолженности с истекшими сроками оплаты</w:t>
            </w:r>
          </w:p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1134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2587C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2F0B">
        <w:rPr>
          <w:rFonts w:ascii="Times New Roman" w:hAnsi="Times New Roman" w:cs="Times New Roman"/>
          <w:sz w:val="28"/>
          <w:szCs w:val="28"/>
        </w:rPr>
        <w:t>2. Критерии исполнения заработной платы</w:t>
      </w:r>
    </w:p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466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4395"/>
        <w:gridCol w:w="5811"/>
        <w:gridCol w:w="2410"/>
      </w:tblGrid>
      <w:tr w:rsidR="0002587C" w:rsidRPr="00B72F0B" w:rsidTr="007E77CC">
        <w:trPr>
          <w:tblHeader/>
        </w:trPr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параметров средней 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заработной платы отдельной категории работников учреждений </w:t>
            </w:r>
            <w:r w:rsidRPr="00B7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* 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Достигнуто индикативное значение, 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установленное региональной дорожной картой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менее 90% индикативного значения, установленного региональной дорожной картой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менее 70% индикативного значения, установленного региональной дорожной картой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Менее 70% индикативного значения, установленного региональной дорожной картой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МРОТ по отдельным категориям работников, не поименованных в Указах Президента РФ 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достигнуто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Процент педагогических работников учреждений, имеющих первую и высшую квалификационную категорию, в общей численности педагогических работников учреждения  (для учреждений культуры и образования)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Все педагогические работники имеют первую или высшую категорию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Более 70% педагогических работников имеют первую или высшую категорию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Менее 70% педагогических работников имеют первую или высшую категорию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2F0B">
        <w:rPr>
          <w:rFonts w:ascii="Times New Roman" w:hAnsi="Times New Roman" w:cs="Times New Roman"/>
          <w:sz w:val="28"/>
          <w:szCs w:val="28"/>
        </w:rPr>
        <w:t xml:space="preserve"> 3. Критерии оценки руководителя по осуществлению ФХД учреждения (организации)</w:t>
      </w:r>
    </w:p>
    <w:p w:rsidR="0002587C" w:rsidRPr="00B72F0B" w:rsidRDefault="0002587C" w:rsidP="00025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466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4395"/>
        <w:gridCol w:w="5811"/>
        <w:gridCol w:w="2410"/>
      </w:tblGrid>
      <w:tr w:rsidR="0002587C" w:rsidRPr="00B72F0B" w:rsidTr="007E77CC">
        <w:trPr>
          <w:tblHeader/>
        </w:trPr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2587C" w:rsidRPr="00B72F0B" w:rsidTr="00557E01">
        <w:tc>
          <w:tcPr>
            <w:tcW w:w="13466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3. Финансово-хозяйственная деятельность учреждения (организации)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предписания надзорных органов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Проверки проводились, предписания отсутствуют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одного предписания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более одного предписания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Несвоевременное размещение обязательных для размещения документов и информации на официальном сайте единой информационной системы в сфере закупок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и своевременно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с нарушением сроков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7C" w:rsidRPr="00B72F0B" w:rsidTr="007E77CC"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не в полном объеме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87C" w:rsidRPr="00B72F0B" w:rsidTr="007E77CC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9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размещенной информации на официальном сайте по размещению информации о государственных и муниципальных учреждениях (bus.gov.ru)</w:t>
            </w: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и своевременно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87C" w:rsidRPr="00B72F0B" w:rsidTr="007E77CC">
        <w:trPr>
          <w:trHeight w:val="488"/>
        </w:trPr>
        <w:tc>
          <w:tcPr>
            <w:tcW w:w="850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с нарушением сроков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7C" w:rsidRPr="00B72F0B" w:rsidTr="007E77CC">
        <w:trPr>
          <w:trHeight w:val="387"/>
        </w:trPr>
        <w:tc>
          <w:tcPr>
            <w:tcW w:w="850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не в полном объеме</w:t>
            </w:r>
          </w:p>
        </w:tc>
        <w:tc>
          <w:tcPr>
            <w:tcW w:w="24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587C" w:rsidRPr="00B72F0B" w:rsidRDefault="0002587C" w:rsidP="00557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2587C" w:rsidRDefault="0002587C" w:rsidP="000B5C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pacing w:val="1"/>
          <w:sz w:val="28"/>
          <w:szCs w:val="28"/>
        </w:rPr>
        <w:t>* - з</w:t>
      </w:r>
      <w:r w:rsidRPr="00B72F0B">
        <w:rPr>
          <w:rFonts w:ascii="Times New Roman" w:hAnsi="Times New Roman" w:cs="Times New Roman"/>
          <w:sz w:val="28"/>
          <w:szCs w:val="28"/>
        </w:rPr>
        <w:t>начения  показателей достижения  параметров средней заработной платы отдельной категории работников учреждений – заполняется  для учреждений, которым установлены  критерии исполнения индикативных показателей заработной платы отдельных категорий работников бюджетной сферы, поименованных   в Указах</w:t>
      </w:r>
      <w:r w:rsidRPr="000B2F38">
        <w:rPr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</w:p>
    <w:p w:rsidR="0002587C" w:rsidRDefault="0002587C" w:rsidP="00025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587C" w:rsidRPr="001044BE" w:rsidRDefault="0002587C" w:rsidP="00025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b/>
        </w:rPr>
        <w:sectPr w:rsidR="0002587C" w:rsidRPr="001044BE" w:rsidSect="00DE6367">
          <w:pgSz w:w="16838" w:h="11906" w:orient="landscape"/>
          <w:pgMar w:top="709" w:right="850" w:bottom="568" w:left="1701" w:header="709" w:footer="709" w:gutter="0"/>
          <w:pgNumType w:start="1"/>
          <w:cols w:space="708"/>
          <w:titlePg/>
          <w:docGrid w:linePitch="360"/>
        </w:sectPr>
      </w:pPr>
    </w:p>
    <w:p w:rsidR="00663F4B" w:rsidRDefault="00663F4B" w:rsidP="009E0A39">
      <w:pPr>
        <w:tabs>
          <w:tab w:val="left" w:pos="6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F4B" w:rsidRDefault="00663F4B" w:rsidP="009E0A39">
      <w:pPr>
        <w:tabs>
          <w:tab w:val="left" w:pos="6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DE6367" w:rsidTr="006B617C">
        <w:tc>
          <w:tcPr>
            <w:tcW w:w="3083" w:type="dxa"/>
          </w:tcPr>
          <w:p w:rsidR="0080190B" w:rsidRDefault="0080190B" w:rsidP="003B6C9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№3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</w:tr>
      <w:tr w:rsidR="00DE6367" w:rsidTr="006B617C">
        <w:tc>
          <w:tcPr>
            <w:tcW w:w="3083" w:type="dxa"/>
          </w:tcPr>
          <w:p w:rsidR="0080190B" w:rsidRDefault="003B6C94" w:rsidP="003B6C9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80190B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DE6367" w:rsidTr="006B617C">
        <w:tc>
          <w:tcPr>
            <w:tcW w:w="3083" w:type="dxa"/>
          </w:tcPr>
          <w:p w:rsidR="0080190B" w:rsidRDefault="0080190B" w:rsidP="006B617C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 № _____</w:t>
            </w:r>
            <w:r w:rsidR="008E391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</w:p>
        </w:tc>
      </w:tr>
    </w:tbl>
    <w:p w:rsidR="0002587C" w:rsidRDefault="0002587C" w:rsidP="000B5C58">
      <w:pPr>
        <w:pStyle w:val="2"/>
        <w:ind w:firstLine="0"/>
        <w:rPr>
          <w:b/>
          <w:szCs w:val="28"/>
        </w:rPr>
      </w:pPr>
    </w:p>
    <w:p w:rsidR="0002587C" w:rsidRDefault="0002587C" w:rsidP="0002587C">
      <w:pPr>
        <w:pStyle w:val="2"/>
        <w:ind w:firstLine="0"/>
        <w:jc w:val="center"/>
        <w:rPr>
          <w:b/>
          <w:szCs w:val="28"/>
        </w:rPr>
      </w:pPr>
    </w:p>
    <w:p w:rsidR="0002587C" w:rsidRDefault="0002587C" w:rsidP="0002587C">
      <w:pPr>
        <w:pStyle w:val="2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Перечень учреждений, предоставляющих информацию на заседания балансовой комиссии </w:t>
      </w:r>
    </w:p>
    <w:p w:rsidR="0002587C" w:rsidRDefault="0002587C" w:rsidP="0002587C">
      <w:pPr>
        <w:pStyle w:val="2"/>
        <w:ind w:firstLine="0"/>
        <w:jc w:val="center"/>
        <w:rPr>
          <w:b/>
          <w:szCs w:val="28"/>
        </w:rPr>
      </w:pPr>
    </w:p>
    <w:p w:rsidR="00E50B0D" w:rsidRPr="00D63656" w:rsidRDefault="00E50B0D" w:rsidP="008E3913">
      <w:pPr>
        <w:pStyle w:val="2"/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5"/>
      </w:tblGrid>
      <w:tr w:rsidR="00E50B0D" w:rsidRPr="00D63656" w:rsidTr="00676AE5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Наименование учреждений</w:t>
            </w:r>
          </w:p>
        </w:tc>
      </w:tr>
      <w:tr w:rsidR="00E50B0D" w:rsidRPr="00D63656" w:rsidTr="00715506">
        <w:trPr>
          <w:trHeight w:val="491"/>
        </w:trPr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Бюджетные учреждения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pStyle w:val="af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культуры «</w:t>
            </w:r>
            <w:r w:rsidR="00D6365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Централизованная клубная система Грачевского района»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pStyle w:val="af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культуры</w:t>
            </w:r>
            <w:r w:rsidR="00D6365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«Межпоселенческая централизованная библиотечная система»</w:t>
            </w: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культуры 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«Народный музей Грачевского района»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образования 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«Детская школа искусств</w:t>
            </w:r>
            <w:r w:rsidR="00582F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Грачевского района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E50B0D" w:rsidP="005E6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</w:t>
            </w:r>
            <w:r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5E662D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060E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5E662D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Грачевская с</w:t>
            </w:r>
            <w:r w:rsidR="008E3913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портивная школа»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8D2B4F" w:rsidP="008D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общеобразовательное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«Александровская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EC1D8C" w:rsidP="008D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бюджетное</w:t>
            </w:r>
            <w:r w:rsidR="008D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общеобразовательное</w:t>
            </w:r>
            <w:r w:rsidR="008D2B4F"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 w:rsidR="008D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Верхнеигнашкинская средняя</w:t>
            </w:r>
            <w:r w:rsidR="008D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общеобразовательная школа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="008D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</w:t>
            </w:r>
            <w:r w:rsidR="00663F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D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В.З.  Иванова - Паймена</w:t>
            </w:r>
            <w:r w:rsidR="008D2B4F"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8D2B4F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общеобразовательное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«Грачевская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«Ероховская основная 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«Ключевская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«Новоникольская средняя общеобразовательная школа</w:t>
            </w:r>
            <w:r w:rsidR="00343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1D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</w:t>
            </w:r>
            <w:r w:rsidR="00343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Ю. Н. Шибина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«Побединская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«Подлесная основная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5E6AF5" w:rsidRPr="00D63656" w:rsidTr="00715506">
        <w:tc>
          <w:tcPr>
            <w:tcW w:w="959" w:type="dxa"/>
            <w:shd w:val="clear" w:color="auto" w:fill="auto"/>
          </w:tcPr>
          <w:p w:rsidR="005E6AF5" w:rsidRPr="00D63656" w:rsidRDefault="005E6AF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5E6AF5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«Петрохерсонецкая средняя общеобразовательная школа</w:t>
            </w:r>
            <w:r w:rsidR="00676A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63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  <w:r w:rsidR="00676A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Г.И. Марчука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5E6AF5" w:rsidRPr="00D63656" w:rsidTr="00715506">
        <w:tc>
          <w:tcPr>
            <w:tcW w:w="959" w:type="dxa"/>
            <w:shd w:val="clear" w:color="auto" w:fill="auto"/>
          </w:tcPr>
          <w:p w:rsidR="005E6AF5" w:rsidRPr="00D63656" w:rsidRDefault="005E6AF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5E6AF5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«Русскоигнашкинская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663F4B">
        <w:trPr>
          <w:trHeight w:val="1029"/>
        </w:trPr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DE6367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бюджетное</w:t>
            </w:r>
            <w:r w:rsidR="005E6A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 w:rsidR="005E6A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="005E6AF5"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 w:rsidR="005E6A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«Старояшкинская средняя общеобразовательная школа</w:t>
            </w:r>
            <w:r w:rsidR="000D5E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им. А. П.  Осокиной</w:t>
            </w:r>
            <w:r w:rsidR="005E6AF5"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«Таллинская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«Ягодинская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Грачевский сад №1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8D2B4F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Грачевский сад №2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Ероховский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Петрохерсонецкий 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02C00" w:rsidRPr="00D63656" w:rsidTr="00715506">
        <w:tc>
          <w:tcPr>
            <w:tcW w:w="959" w:type="dxa"/>
            <w:shd w:val="clear" w:color="auto" w:fill="auto"/>
          </w:tcPr>
          <w:p w:rsidR="00702C00" w:rsidRPr="00D63656" w:rsidRDefault="00702C00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02C00" w:rsidRPr="00D63656" w:rsidRDefault="00702C00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Старояшкинский 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76AE5" w:rsidRPr="00D63656" w:rsidTr="00820D52">
        <w:trPr>
          <w:trHeight w:val="1033"/>
        </w:trPr>
        <w:tc>
          <w:tcPr>
            <w:tcW w:w="959" w:type="dxa"/>
            <w:shd w:val="clear" w:color="auto" w:fill="auto"/>
          </w:tcPr>
          <w:p w:rsidR="00676AE5" w:rsidRPr="00D63656" w:rsidRDefault="00676AE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676AE5" w:rsidRPr="00D63656" w:rsidRDefault="00676AE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A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Многофункциональный центр предоставления госуда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рственных и муниципальных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Грачевского района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0B0D" w:rsidRPr="00676AE5" w:rsidRDefault="00E50B0D" w:rsidP="00820D52">
            <w:pPr>
              <w:pStyle w:val="af9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7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Автономные учреждения</w:t>
            </w:r>
          </w:p>
        </w:tc>
      </w:tr>
      <w:tr w:rsidR="00E50B0D" w:rsidRPr="00D63656" w:rsidTr="007155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D" w:rsidRPr="00715506" w:rsidRDefault="00715506" w:rsidP="00AA0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343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автономное учреждение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дополнительного образования </w:t>
            </w:r>
            <w:r w:rsidR="00EC0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C0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 развития творчества детей и юношества»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50B0D" w:rsidRPr="00D63656" w:rsidRDefault="00E50B0D" w:rsidP="00AA0C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57A7" w:rsidRPr="00C81439" w:rsidRDefault="00D038CE" w:rsidP="003A44F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576D">
        <w:rPr>
          <w:rFonts w:ascii="Times New Roman" w:hAnsi="Times New Roman" w:cs="Times New Roman"/>
          <w:sz w:val="28"/>
          <w:szCs w:val="28"/>
        </w:rPr>
        <w:t>Дата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</w:t>
      </w:r>
      <w:r w:rsidR="005D4E47"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балансовой комиссии по </w:t>
      </w:r>
      <w:r w:rsidR="008B33AB">
        <w:rPr>
          <w:rFonts w:ascii="Times New Roman" w:hAnsi="Times New Roman" w:cs="Times New Roman"/>
          <w:sz w:val="28"/>
          <w:szCs w:val="28"/>
        </w:rPr>
        <w:t>каждому учреждению</w:t>
      </w:r>
      <w:r w:rsidR="005D4E47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E50B0D" w:rsidRPr="00D63656">
        <w:rPr>
          <w:rFonts w:ascii="Times New Roman" w:hAnsi="Times New Roman" w:cs="Times New Roman"/>
          <w:sz w:val="28"/>
          <w:szCs w:val="28"/>
        </w:rPr>
        <w:t>тся пред</w:t>
      </w:r>
      <w:r w:rsidR="00663F4B">
        <w:rPr>
          <w:rFonts w:ascii="Times New Roman" w:hAnsi="Times New Roman" w:cs="Times New Roman"/>
          <w:sz w:val="28"/>
          <w:szCs w:val="28"/>
        </w:rPr>
        <w:t xml:space="preserve">седателем балансовой комиссии. Информация о 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дате </w:t>
      </w:r>
      <w:r w:rsidR="00663F4B">
        <w:rPr>
          <w:rFonts w:ascii="Times New Roman" w:hAnsi="Times New Roman" w:cs="Times New Roman"/>
          <w:sz w:val="28"/>
          <w:szCs w:val="28"/>
        </w:rPr>
        <w:t xml:space="preserve"> и времени проведения 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балансовой комиссии </w:t>
      </w:r>
      <w:r w:rsidR="00663F4B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663F4B" w:rsidRPr="00D63656">
        <w:rPr>
          <w:rFonts w:ascii="Times New Roman" w:hAnsi="Times New Roman" w:cs="Times New Roman"/>
          <w:sz w:val="28"/>
          <w:szCs w:val="28"/>
        </w:rPr>
        <w:t>секретарем балансовой комиссии</w:t>
      </w:r>
      <w:r w:rsidR="00663F4B">
        <w:rPr>
          <w:rFonts w:ascii="Times New Roman" w:hAnsi="Times New Roman" w:cs="Times New Roman"/>
          <w:sz w:val="28"/>
          <w:szCs w:val="28"/>
        </w:rPr>
        <w:t xml:space="preserve"> в форме письма в уполномоченные органы администрации района, в ведении которых находятся муниципальные бюджетные и автономные  учреждения не позднее </w:t>
      </w:r>
      <w:r w:rsidR="00E50B0D" w:rsidRPr="00D63656">
        <w:rPr>
          <w:rFonts w:ascii="Times New Roman" w:hAnsi="Times New Roman" w:cs="Times New Roman"/>
          <w:sz w:val="28"/>
          <w:szCs w:val="28"/>
        </w:rPr>
        <w:t>чем за два р</w:t>
      </w:r>
      <w:r w:rsidR="00184576">
        <w:rPr>
          <w:rFonts w:ascii="Times New Roman" w:hAnsi="Times New Roman" w:cs="Times New Roman"/>
          <w:sz w:val="28"/>
          <w:szCs w:val="28"/>
        </w:rPr>
        <w:t>абочи</w:t>
      </w:r>
      <w:r w:rsidR="000B5C58">
        <w:rPr>
          <w:rFonts w:ascii="Times New Roman" w:hAnsi="Times New Roman" w:cs="Times New Roman"/>
          <w:sz w:val="28"/>
          <w:szCs w:val="28"/>
        </w:rPr>
        <w:t>х дня до даты заседани</w:t>
      </w:r>
      <w:r w:rsidR="00C81439">
        <w:rPr>
          <w:rFonts w:ascii="Times New Roman" w:hAnsi="Times New Roman" w:cs="Times New Roman"/>
          <w:sz w:val="28"/>
          <w:szCs w:val="28"/>
        </w:rPr>
        <w:t>я балансовой комисси</w:t>
      </w:r>
    </w:p>
    <w:sectPr w:rsidR="000757A7" w:rsidRPr="00C81439" w:rsidSect="003A44F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AE" w:rsidRDefault="009C31AE" w:rsidP="007525F9">
      <w:pPr>
        <w:spacing w:after="0" w:line="240" w:lineRule="auto"/>
      </w:pPr>
      <w:r>
        <w:separator/>
      </w:r>
    </w:p>
  </w:endnote>
  <w:endnote w:type="continuationSeparator" w:id="0">
    <w:p w:rsidR="009C31AE" w:rsidRDefault="009C31AE" w:rsidP="0075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AE" w:rsidRDefault="009C31AE" w:rsidP="007525F9">
      <w:pPr>
        <w:spacing w:after="0" w:line="240" w:lineRule="auto"/>
      </w:pPr>
      <w:r>
        <w:separator/>
      </w:r>
    </w:p>
  </w:footnote>
  <w:footnote w:type="continuationSeparator" w:id="0">
    <w:p w:rsidR="009C31AE" w:rsidRDefault="009C31AE" w:rsidP="0075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8E" w:rsidRPr="002C51DC" w:rsidRDefault="00790C8E" w:rsidP="00D63656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</w:p>
  <w:p w:rsidR="00790C8E" w:rsidRPr="002C51DC" w:rsidRDefault="00790C8E" w:rsidP="00D6365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8E" w:rsidRPr="002C51DC" w:rsidRDefault="00790C8E" w:rsidP="00D63656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6CC"/>
    <w:multiLevelType w:val="hybridMultilevel"/>
    <w:tmpl w:val="324634F4"/>
    <w:lvl w:ilvl="0" w:tplc="859E70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A4F"/>
    <w:multiLevelType w:val="hybridMultilevel"/>
    <w:tmpl w:val="77E4E1D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4256"/>
    <w:multiLevelType w:val="hybridMultilevel"/>
    <w:tmpl w:val="20E8B480"/>
    <w:lvl w:ilvl="0" w:tplc="038A1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410B3"/>
    <w:multiLevelType w:val="hybridMultilevel"/>
    <w:tmpl w:val="9726288E"/>
    <w:lvl w:ilvl="0" w:tplc="4D0A0412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29A2"/>
    <w:multiLevelType w:val="hybridMultilevel"/>
    <w:tmpl w:val="BC8CEFCC"/>
    <w:lvl w:ilvl="0" w:tplc="C21667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115FC"/>
    <w:multiLevelType w:val="hybridMultilevel"/>
    <w:tmpl w:val="4FC21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872B0"/>
    <w:multiLevelType w:val="hybridMultilevel"/>
    <w:tmpl w:val="3A54FEA8"/>
    <w:lvl w:ilvl="0" w:tplc="BFEAF5EA">
      <w:start w:val="1"/>
      <w:numFmt w:val="bullet"/>
      <w:lvlText w:val="-"/>
      <w:lvlJc w:val="left"/>
      <w:pPr>
        <w:tabs>
          <w:tab w:val="num" w:pos="2409"/>
        </w:tabs>
        <w:ind w:left="2409" w:hanging="360"/>
      </w:pPr>
      <w:rPr>
        <w:rFonts w:ascii="Times New Roman" w:hAnsi="Times New Roman" w:cs="Times New Roman" w:hint="default"/>
      </w:rPr>
    </w:lvl>
    <w:lvl w:ilvl="1" w:tplc="BFEAF5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182310E"/>
    <w:multiLevelType w:val="hybridMultilevel"/>
    <w:tmpl w:val="C390DCA0"/>
    <w:lvl w:ilvl="0" w:tplc="75165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24EFC"/>
    <w:multiLevelType w:val="hybridMultilevel"/>
    <w:tmpl w:val="849E42A0"/>
    <w:lvl w:ilvl="0" w:tplc="C21667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60B6D"/>
    <w:multiLevelType w:val="hybridMultilevel"/>
    <w:tmpl w:val="79645370"/>
    <w:lvl w:ilvl="0" w:tplc="341A4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302A8D"/>
    <w:multiLevelType w:val="hybridMultilevel"/>
    <w:tmpl w:val="8E84C3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51F"/>
    <w:rsid w:val="0000115A"/>
    <w:rsid w:val="00012967"/>
    <w:rsid w:val="0002118C"/>
    <w:rsid w:val="0002587C"/>
    <w:rsid w:val="00032583"/>
    <w:rsid w:val="00043D92"/>
    <w:rsid w:val="00044FA1"/>
    <w:rsid w:val="00051A27"/>
    <w:rsid w:val="000757A7"/>
    <w:rsid w:val="000845B8"/>
    <w:rsid w:val="000A0BAA"/>
    <w:rsid w:val="000A6783"/>
    <w:rsid w:val="000B5C58"/>
    <w:rsid w:val="000B7DC8"/>
    <w:rsid w:val="000D47A5"/>
    <w:rsid w:val="000D5EB0"/>
    <w:rsid w:val="001044BE"/>
    <w:rsid w:val="00112776"/>
    <w:rsid w:val="00112A77"/>
    <w:rsid w:val="00126CA0"/>
    <w:rsid w:val="00137D01"/>
    <w:rsid w:val="0014115D"/>
    <w:rsid w:val="00142C6A"/>
    <w:rsid w:val="00164566"/>
    <w:rsid w:val="0016620B"/>
    <w:rsid w:val="00166F25"/>
    <w:rsid w:val="00172AE7"/>
    <w:rsid w:val="00173F5E"/>
    <w:rsid w:val="00183C7D"/>
    <w:rsid w:val="00184576"/>
    <w:rsid w:val="001870D2"/>
    <w:rsid w:val="00191AE8"/>
    <w:rsid w:val="00193CA5"/>
    <w:rsid w:val="001946B3"/>
    <w:rsid w:val="001B7877"/>
    <w:rsid w:val="001C5D76"/>
    <w:rsid w:val="001D62B1"/>
    <w:rsid w:val="001E32C5"/>
    <w:rsid w:val="001F09EF"/>
    <w:rsid w:val="002201FD"/>
    <w:rsid w:val="00226A05"/>
    <w:rsid w:val="00234C0E"/>
    <w:rsid w:val="002511FA"/>
    <w:rsid w:val="00253292"/>
    <w:rsid w:val="00262072"/>
    <w:rsid w:val="00266A09"/>
    <w:rsid w:val="00275418"/>
    <w:rsid w:val="00280C1F"/>
    <w:rsid w:val="002A21D8"/>
    <w:rsid w:val="002A5A14"/>
    <w:rsid w:val="002C2E05"/>
    <w:rsid w:val="002C409C"/>
    <w:rsid w:val="002E75AE"/>
    <w:rsid w:val="002F5258"/>
    <w:rsid w:val="003009E5"/>
    <w:rsid w:val="00305C73"/>
    <w:rsid w:val="003203CF"/>
    <w:rsid w:val="00332B1F"/>
    <w:rsid w:val="00334F0D"/>
    <w:rsid w:val="003435AF"/>
    <w:rsid w:val="003534E1"/>
    <w:rsid w:val="003543B6"/>
    <w:rsid w:val="0035712D"/>
    <w:rsid w:val="00357932"/>
    <w:rsid w:val="00372567"/>
    <w:rsid w:val="00372F65"/>
    <w:rsid w:val="003A44F2"/>
    <w:rsid w:val="003B1161"/>
    <w:rsid w:val="003B6C94"/>
    <w:rsid w:val="003C5839"/>
    <w:rsid w:val="003E1C70"/>
    <w:rsid w:val="003E32D3"/>
    <w:rsid w:val="00422E20"/>
    <w:rsid w:val="0043534B"/>
    <w:rsid w:val="00443B49"/>
    <w:rsid w:val="00450753"/>
    <w:rsid w:val="00457E3B"/>
    <w:rsid w:val="00462B21"/>
    <w:rsid w:val="004A2AB1"/>
    <w:rsid w:val="004A7512"/>
    <w:rsid w:val="004B275E"/>
    <w:rsid w:val="004B3AC6"/>
    <w:rsid w:val="004B44D4"/>
    <w:rsid w:val="004E0108"/>
    <w:rsid w:val="004F648E"/>
    <w:rsid w:val="0051610E"/>
    <w:rsid w:val="0054783B"/>
    <w:rsid w:val="00550DFC"/>
    <w:rsid w:val="00560C65"/>
    <w:rsid w:val="00563ED9"/>
    <w:rsid w:val="00582F58"/>
    <w:rsid w:val="005831E5"/>
    <w:rsid w:val="00594547"/>
    <w:rsid w:val="00597E8C"/>
    <w:rsid w:val="005B28B7"/>
    <w:rsid w:val="005B410F"/>
    <w:rsid w:val="005C1A47"/>
    <w:rsid w:val="005C623D"/>
    <w:rsid w:val="005D4E47"/>
    <w:rsid w:val="005D68B3"/>
    <w:rsid w:val="005E1456"/>
    <w:rsid w:val="005E662D"/>
    <w:rsid w:val="005E6AF5"/>
    <w:rsid w:val="0060558B"/>
    <w:rsid w:val="006064AD"/>
    <w:rsid w:val="006108F0"/>
    <w:rsid w:val="00614703"/>
    <w:rsid w:val="0062302F"/>
    <w:rsid w:val="006251DE"/>
    <w:rsid w:val="00630062"/>
    <w:rsid w:val="00645F96"/>
    <w:rsid w:val="00647731"/>
    <w:rsid w:val="00655A09"/>
    <w:rsid w:val="00663F4B"/>
    <w:rsid w:val="00667372"/>
    <w:rsid w:val="00676AE5"/>
    <w:rsid w:val="0067764A"/>
    <w:rsid w:val="00680A52"/>
    <w:rsid w:val="006A5EC1"/>
    <w:rsid w:val="006B3700"/>
    <w:rsid w:val="006B617C"/>
    <w:rsid w:val="006C1411"/>
    <w:rsid w:val="006C68B9"/>
    <w:rsid w:val="006D0154"/>
    <w:rsid w:val="006E49CC"/>
    <w:rsid w:val="006F2B80"/>
    <w:rsid w:val="00702C00"/>
    <w:rsid w:val="00715506"/>
    <w:rsid w:val="00727C8F"/>
    <w:rsid w:val="00727F42"/>
    <w:rsid w:val="0074240C"/>
    <w:rsid w:val="007525F9"/>
    <w:rsid w:val="00754A62"/>
    <w:rsid w:val="007771C5"/>
    <w:rsid w:val="00790C8E"/>
    <w:rsid w:val="00792B86"/>
    <w:rsid w:val="00794066"/>
    <w:rsid w:val="007A0852"/>
    <w:rsid w:val="007A1E86"/>
    <w:rsid w:val="007A2D3E"/>
    <w:rsid w:val="007A2D54"/>
    <w:rsid w:val="007A3D85"/>
    <w:rsid w:val="007E77CC"/>
    <w:rsid w:val="007F23C8"/>
    <w:rsid w:val="0080190B"/>
    <w:rsid w:val="008158DC"/>
    <w:rsid w:val="008167BC"/>
    <w:rsid w:val="00817948"/>
    <w:rsid w:val="00820D52"/>
    <w:rsid w:val="00821610"/>
    <w:rsid w:val="0084576D"/>
    <w:rsid w:val="00860065"/>
    <w:rsid w:val="00891C05"/>
    <w:rsid w:val="008939FE"/>
    <w:rsid w:val="008B33AB"/>
    <w:rsid w:val="008B4F6E"/>
    <w:rsid w:val="008C5D77"/>
    <w:rsid w:val="008D2B4F"/>
    <w:rsid w:val="008D7372"/>
    <w:rsid w:val="008E3913"/>
    <w:rsid w:val="0090313F"/>
    <w:rsid w:val="00911579"/>
    <w:rsid w:val="00911E7D"/>
    <w:rsid w:val="009124EC"/>
    <w:rsid w:val="009137C4"/>
    <w:rsid w:val="00914F62"/>
    <w:rsid w:val="00920297"/>
    <w:rsid w:val="00977CA3"/>
    <w:rsid w:val="00977E08"/>
    <w:rsid w:val="00995FD4"/>
    <w:rsid w:val="009A0790"/>
    <w:rsid w:val="009A3918"/>
    <w:rsid w:val="009A4523"/>
    <w:rsid w:val="009B0CCC"/>
    <w:rsid w:val="009C072C"/>
    <w:rsid w:val="009C31AE"/>
    <w:rsid w:val="009C7A64"/>
    <w:rsid w:val="009D06B9"/>
    <w:rsid w:val="009D412B"/>
    <w:rsid w:val="009D5C2D"/>
    <w:rsid w:val="009E0A39"/>
    <w:rsid w:val="009E3801"/>
    <w:rsid w:val="009E5E9F"/>
    <w:rsid w:val="009F1DFC"/>
    <w:rsid w:val="009F5B8B"/>
    <w:rsid w:val="00A02A85"/>
    <w:rsid w:val="00A0357E"/>
    <w:rsid w:val="00A036A2"/>
    <w:rsid w:val="00A1169C"/>
    <w:rsid w:val="00A11BD4"/>
    <w:rsid w:val="00A14BE9"/>
    <w:rsid w:val="00A3167C"/>
    <w:rsid w:val="00A32770"/>
    <w:rsid w:val="00A415FE"/>
    <w:rsid w:val="00A55BE3"/>
    <w:rsid w:val="00A64B30"/>
    <w:rsid w:val="00A70DC5"/>
    <w:rsid w:val="00A76CD9"/>
    <w:rsid w:val="00A874FA"/>
    <w:rsid w:val="00A9046F"/>
    <w:rsid w:val="00A9356C"/>
    <w:rsid w:val="00A979F9"/>
    <w:rsid w:val="00AA0C3B"/>
    <w:rsid w:val="00AB59A6"/>
    <w:rsid w:val="00AD0D01"/>
    <w:rsid w:val="00AD4086"/>
    <w:rsid w:val="00B01C11"/>
    <w:rsid w:val="00B02B0A"/>
    <w:rsid w:val="00B02E72"/>
    <w:rsid w:val="00B217E9"/>
    <w:rsid w:val="00B36A72"/>
    <w:rsid w:val="00B3769C"/>
    <w:rsid w:val="00B4043F"/>
    <w:rsid w:val="00B6203B"/>
    <w:rsid w:val="00B626B3"/>
    <w:rsid w:val="00B72F0B"/>
    <w:rsid w:val="00B74E55"/>
    <w:rsid w:val="00B864DF"/>
    <w:rsid w:val="00B956DB"/>
    <w:rsid w:val="00BA3823"/>
    <w:rsid w:val="00BB3580"/>
    <w:rsid w:val="00BE00C8"/>
    <w:rsid w:val="00BE2410"/>
    <w:rsid w:val="00BE7279"/>
    <w:rsid w:val="00BF45E2"/>
    <w:rsid w:val="00BF466B"/>
    <w:rsid w:val="00BF7042"/>
    <w:rsid w:val="00C07322"/>
    <w:rsid w:val="00C168F2"/>
    <w:rsid w:val="00C22548"/>
    <w:rsid w:val="00C22C05"/>
    <w:rsid w:val="00C36C33"/>
    <w:rsid w:val="00C66AA1"/>
    <w:rsid w:val="00C81439"/>
    <w:rsid w:val="00C9451F"/>
    <w:rsid w:val="00CA3653"/>
    <w:rsid w:val="00CB12B1"/>
    <w:rsid w:val="00CB4CB8"/>
    <w:rsid w:val="00CB50D7"/>
    <w:rsid w:val="00CC565C"/>
    <w:rsid w:val="00CF2A46"/>
    <w:rsid w:val="00CF4837"/>
    <w:rsid w:val="00CF7DE9"/>
    <w:rsid w:val="00D038CE"/>
    <w:rsid w:val="00D15200"/>
    <w:rsid w:val="00D3544D"/>
    <w:rsid w:val="00D60031"/>
    <w:rsid w:val="00D63656"/>
    <w:rsid w:val="00D67F58"/>
    <w:rsid w:val="00D7286D"/>
    <w:rsid w:val="00D811F7"/>
    <w:rsid w:val="00D84ACD"/>
    <w:rsid w:val="00D94F8A"/>
    <w:rsid w:val="00DB6CD6"/>
    <w:rsid w:val="00DC7B15"/>
    <w:rsid w:val="00DD718B"/>
    <w:rsid w:val="00DE6367"/>
    <w:rsid w:val="00DE7B23"/>
    <w:rsid w:val="00DF237F"/>
    <w:rsid w:val="00DF35CA"/>
    <w:rsid w:val="00E003D3"/>
    <w:rsid w:val="00E0282D"/>
    <w:rsid w:val="00E248A8"/>
    <w:rsid w:val="00E2499F"/>
    <w:rsid w:val="00E306BC"/>
    <w:rsid w:val="00E32BFC"/>
    <w:rsid w:val="00E32CCA"/>
    <w:rsid w:val="00E5013F"/>
    <w:rsid w:val="00E50B0D"/>
    <w:rsid w:val="00E55EFA"/>
    <w:rsid w:val="00E718D9"/>
    <w:rsid w:val="00E74FFC"/>
    <w:rsid w:val="00E9164C"/>
    <w:rsid w:val="00E93087"/>
    <w:rsid w:val="00E93C11"/>
    <w:rsid w:val="00EB2BEC"/>
    <w:rsid w:val="00EB33FE"/>
    <w:rsid w:val="00EC060E"/>
    <w:rsid w:val="00EC1D8C"/>
    <w:rsid w:val="00EC6D15"/>
    <w:rsid w:val="00ED1AFE"/>
    <w:rsid w:val="00ED2F07"/>
    <w:rsid w:val="00EE74E5"/>
    <w:rsid w:val="00F00616"/>
    <w:rsid w:val="00F02165"/>
    <w:rsid w:val="00F04A86"/>
    <w:rsid w:val="00F06E5D"/>
    <w:rsid w:val="00F1023C"/>
    <w:rsid w:val="00F22E9F"/>
    <w:rsid w:val="00F450F1"/>
    <w:rsid w:val="00F51B80"/>
    <w:rsid w:val="00F72EA1"/>
    <w:rsid w:val="00F75296"/>
    <w:rsid w:val="00F779E4"/>
    <w:rsid w:val="00F80891"/>
    <w:rsid w:val="00F90770"/>
    <w:rsid w:val="00F930F3"/>
    <w:rsid w:val="00FA2D34"/>
    <w:rsid w:val="00FC69B5"/>
    <w:rsid w:val="00FC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6"/>
  </w:style>
  <w:style w:type="paragraph" w:styleId="1">
    <w:name w:val="heading 1"/>
    <w:basedOn w:val="a"/>
    <w:next w:val="a"/>
    <w:link w:val="10"/>
    <w:qFormat/>
    <w:rsid w:val="00462B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2B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4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C9451F"/>
    <w:rPr>
      <w:color w:val="0000FF" w:themeColor="hyperlink"/>
      <w:u w:val="single"/>
    </w:rPr>
  </w:style>
  <w:style w:type="paragraph" w:customStyle="1" w:styleId="ConsPlusNonformat">
    <w:name w:val="ConsPlusNonformat"/>
    <w:rsid w:val="00995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rsid w:val="00647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525F9"/>
  </w:style>
  <w:style w:type="paragraph" w:styleId="a7">
    <w:name w:val="footer"/>
    <w:basedOn w:val="a"/>
    <w:link w:val="a8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7525F9"/>
  </w:style>
  <w:style w:type="paragraph" w:customStyle="1" w:styleId="rtejustify1">
    <w:name w:val="rtejustify1"/>
    <w:basedOn w:val="a"/>
    <w:rsid w:val="00E003D3"/>
    <w:pPr>
      <w:spacing w:after="72" w:line="240" w:lineRule="auto"/>
      <w:ind w:right="225" w:firstLine="120"/>
      <w:jc w:val="both"/>
    </w:pPr>
    <w:rPr>
      <w:rFonts w:ascii="Arial" w:eastAsia="Times New Roman" w:hAnsi="Arial" w:cs="Arial"/>
      <w:color w:val="000000"/>
      <w:sz w:val="26"/>
      <w:szCs w:val="26"/>
    </w:rPr>
  </w:style>
  <w:style w:type="paragraph" w:styleId="2">
    <w:name w:val="Body Text Indent 2"/>
    <w:basedOn w:val="a"/>
    <w:link w:val="20"/>
    <w:rsid w:val="00727F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27F42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727F42"/>
  </w:style>
  <w:style w:type="character" w:styleId="aa">
    <w:name w:val="Subtle Emphasis"/>
    <w:uiPriority w:val="19"/>
    <w:qFormat/>
    <w:rsid w:val="00727F42"/>
    <w:rPr>
      <w:i/>
      <w:iCs/>
      <w:color w:val="808080"/>
    </w:rPr>
  </w:style>
  <w:style w:type="character" w:customStyle="1" w:styleId="10">
    <w:name w:val="Заголовок 1 Знак"/>
    <w:basedOn w:val="a0"/>
    <w:link w:val="1"/>
    <w:rsid w:val="00462B2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62B21"/>
    <w:rPr>
      <w:rFonts w:ascii="Times New Roman" w:eastAsia="Times New Roman" w:hAnsi="Times New Roman" w:cs="Times New Roman"/>
      <w:sz w:val="32"/>
      <w:szCs w:val="24"/>
    </w:rPr>
  </w:style>
  <w:style w:type="paragraph" w:styleId="ab">
    <w:name w:val="Body Text Indent"/>
    <w:basedOn w:val="a"/>
    <w:link w:val="ac"/>
    <w:rsid w:val="00462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62B2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rsid w:val="0046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rsid w:val="00462B21"/>
    <w:rPr>
      <w:b/>
      <w:bCs/>
      <w:color w:val="00008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B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462B21"/>
    <w:rPr>
      <w:color w:val="106BBE"/>
    </w:rPr>
  </w:style>
  <w:style w:type="paragraph" w:styleId="af0">
    <w:name w:val="Balloon Text"/>
    <w:basedOn w:val="a"/>
    <w:link w:val="af1"/>
    <w:semiHidden/>
    <w:rsid w:val="00462B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62B2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rsid w:val="00462B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462B21"/>
    <w:rPr>
      <w:rFonts w:ascii="Arial" w:eastAsia="Times New Roman" w:hAnsi="Arial" w:cs="Arial"/>
      <w:sz w:val="20"/>
      <w:szCs w:val="20"/>
    </w:rPr>
  </w:style>
  <w:style w:type="character" w:styleId="af4">
    <w:name w:val="Strong"/>
    <w:uiPriority w:val="22"/>
    <w:qFormat/>
    <w:rsid w:val="00462B21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462B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46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462B21"/>
    <w:rPr>
      <w:i/>
      <w:iCs/>
    </w:rPr>
  </w:style>
  <w:style w:type="paragraph" w:styleId="af7">
    <w:name w:val="Subtitle"/>
    <w:basedOn w:val="a"/>
    <w:next w:val="a"/>
    <w:link w:val="af8"/>
    <w:qFormat/>
    <w:rsid w:val="00462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rsid w:val="00462B21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676AE5"/>
    <w:pPr>
      <w:ind w:left="720"/>
      <w:contextualSpacing/>
    </w:pPr>
  </w:style>
  <w:style w:type="table" w:customStyle="1" w:styleId="110">
    <w:name w:val="Сетка таблицы11"/>
    <w:basedOn w:val="a1"/>
    <w:next w:val="a4"/>
    <w:rsid w:val="00977E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184576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0B2D-DDB7-4840-AD91-81C413EC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</TotalTime>
  <Pages>21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141</cp:revision>
  <cp:lastPrinted>2025-03-05T11:54:00Z</cp:lastPrinted>
  <dcterms:created xsi:type="dcterms:W3CDTF">2021-12-10T14:27:00Z</dcterms:created>
  <dcterms:modified xsi:type="dcterms:W3CDTF">2025-03-10T06:56:00Z</dcterms:modified>
</cp:coreProperties>
</file>