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8543CC" w14:paraId="272D74E0" w14:textId="77777777" w:rsidTr="00460ECF">
        <w:trPr>
          <w:trHeight w:val="2147"/>
        </w:trPr>
        <w:tc>
          <w:tcPr>
            <w:tcW w:w="9250" w:type="dxa"/>
            <w:tcBorders>
              <w:bottom w:val="thinThickSmallGap" w:sz="24" w:space="0" w:color="000000"/>
            </w:tcBorders>
            <w:shd w:val="clear" w:color="auto" w:fill="auto"/>
          </w:tcPr>
          <w:p w14:paraId="05702E14" w14:textId="77777777" w:rsidR="008543CC" w:rsidRDefault="008543CC" w:rsidP="00460ECF">
            <w:pPr>
              <w:jc w:val="both"/>
            </w:pPr>
            <w:r>
              <w:rPr>
                <w:noProof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56A914E1" wp14:editId="2F92E8E9">
                  <wp:simplePos x="0" y="0"/>
                  <wp:positionH relativeFrom="column">
                    <wp:posOffset>2676525</wp:posOffset>
                  </wp:positionH>
                  <wp:positionV relativeFrom="paragraph">
                    <wp:posOffset>-5715</wp:posOffset>
                  </wp:positionV>
                  <wp:extent cx="443230" cy="5588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4" t="-11" r="-14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5588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                                                               </w:t>
            </w:r>
          </w:p>
          <w:p w14:paraId="3BA47182" w14:textId="77777777" w:rsidR="008543CC" w:rsidRDefault="008543CC" w:rsidP="00460ECF">
            <w:pPr>
              <w:jc w:val="center"/>
            </w:pPr>
          </w:p>
          <w:p w14:paraId="2EA36391" w14:textId="77777777" w:rsidR="008543CC" w:rsidRDefault="008543CC" w:rsidP="00460ECF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14:paraId="4D2F7543" w14:textId="77777777" w:rsidR="008543CC" w:rsidRDefault="008543CC" w:rsidP="00460E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14:paraId="30B25F09" w14:textId="35F02515" w:rsidR="008543CC" w:rsidRDefault="008543CC" w:rsidP="00460EC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  ГРАЧЕВСКИЙ РАЙОН ОРЕНБУРГСКОЙ ОБЛАСТИ  </w:t>
            </w:r>
          </w:p>
          <w:p w14:paraId="45F4B1FD" w14:textId="77777777" w:rsidR="008543CC" w:rsidRDefault="008543CC" w:rsidP="00460ECF">
            <w:pPr>
              <w:tabs>
                <w:tab w:val="center" w:pos="4645"/>
                <w:tab w:val="left" w:pos="7440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32"/>
                <w:szCs w:val="32"/>
              </w:rPr>
              <w:tab/>
              <w:t>П О С Т А Н О В Л Е Н И Е</w:t>
            </w:r>
            <w:r>
              <w:rPr>
                <w:b/>
                <w:sz w:val="32"/>
                <w:szCs w:val="32"/>
              </w:rPr>
              <w:tab/>
              <w:t xml:space="preserve">       </w:t>
            </w:r>
          </w:p>
          <w:p w14:paraId="575D08F5" w14:textId="77777777" w:rsidR="008543CC" w:rsidRDefault="008543CC" w:rsidP="00460EC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15E96EFF" w14:textId="77777777" w:rsidR="008543CC" w:rsidRDefault="008543CC" w:rsidP="008543CC">
      <w:pPr>
        <w:jc w:val="center"/>
      </w:pPr>
    </w:p>
    <w:p w14:paraId="3753FA43" w14:textId="77777777" w:rsidR="008543CC" w:rsidRDefault="008543CC" w:rsidP="008543CC">
      <w:pPr>
        <w:jc w:val="both"/>
      </w:pPr>
      <w:r>
        <w:rPr>
          <w:u w:val="single"/>
        </w:rPr>
        <w:t xml:space="preserve">                       </w:t>
      </w:r>
      <w:r>
        <w:t xml:space="preserve">                                           с. Грачевка                                                  </w:t>
      </w:r>
      <w:r>
        <w:rPr>
          <w:u w:val="single"/>
        </w:rPr>
        <w:t xml:space="preserve">             </w:t>
      </w:r>
      <w:r>
        <w:t xml:space="preserve">                                 </w:t>
      </w:r>
    </w:p>
    <w:p w14:paraId="2BB4BD13" w14:textId="77777777" w:rsidR="008543CC" w:rsidRDefault="008543CC" w:rsidP="008543CC"/>
    <w:p w14:paraId="4FC6487C" w14:textId="77777777" w:rsidR="008543CC" w:rsidRDefault="008543CC" w:rsidP="008543CC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   </w:t>
      </w:r>
    </w:p>
    <w:p w14:paraId="04D79AF0" w14:textId="03555777" w:rsidR="008543CC" w:rsidRDefault="008543CC" w:rsidP="008543CC">
      <w:pPr>
        <w:widowControl w:val="0"/>
        <w:autoSpaceDE w:val="0"/>
        <w:ind w:firstLine="182"/>
        <w:rPr>
          <w:sz w:val="28"/>
          <w:szCs w:val="28"/>
          <w:highlight w:val="yellow"/>
          <w:lang w:bidi="ru-RU"/>
        </w:rPr>
      </w:pPr>
      <w:r>
        <w:rPr>
          <w:sz w:val="28"/>
          <w:szCs w:val="28"/>
          <w:lang w:bidi="ru-RU"/>
        </w:rPr>
        <w:t>О внесении изменений в постановление администрации муниципального образования Грачевский район Оренбург</w:t>
      </w:r>
      <w:r w:rsidR="00076213">
        <w:rPr>
          <w:sz w:val="28"/>
          <w:szCs w:val="28"/>
          <w:lang w:bidi="ru-RU"/>
        </w:rPr>
        <w:t>ской области от 14.11.2018 № 633</w:t>
      </w:r>
      <w:r>
        <w:rPr>
          <w:sz w:val="28"/>
          <w:szCs w:val="28"/>
          <w:lang w:bidi="ru-RU"/>
        </w:rPr>
        <w:t>-п</w:t>
      </w:r>
    </w:p>
    <w:p w14:paraId="5E5F8D27" w14:textId="77777777" w:rsidR="008543CC" w:rsidRDefault="008543CC" w:rsidP="008543CC">
      <w:pPr>
        <w:jc w:val="both"/>
        <w:rPr>
          <w:sz w:val="28"/>
          <w:szCs w:val="28"/>
          <w:highlight w:val="yellow"/>
          <w:lang w:bidi="ru-RU"/>
        </w:rPr>
      </w:pPr>
    </w:p>
    <w:p w14:paraId="12B6F234" w14:textId="77777777" w:rsidR="008543CC" w:rsidRDefault="008543CC" w:rsidP="008543CC">
      <w:pPr>
        <w:jc w:val="both"/>
        <w:rPr>
          <w:sz w:val="28"/>
          <w:szCs w:val="28"/>
          <w:highlight w:val="yellow"/>
        </w:rPr>
      </w:pPr>
    </w:p>
    <w:p w14:paraId="0F7670FD" w14:textId="77777777" w:rsidR="008543CC" w:rsidRDefault="008543CC" w:rsidP="00F01AD4">
      <w:pPr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 В соответствии с Федеральным законом Российской Федерации                        от 06.10.2003 № 131-ФЗ «Об общих принципах организации местного самоуправления в Российской Федерации», постановлениями администрации муниципального образования Грачевский район Оренбургской области                 от 17.08.2015 № 535-п «Об утверждении порядка разработки, реализации и оценки эффективности муниципальных программ Грачевского района Оренбургской области», от 15.08.2018 № 472-п «Об утверждении перечня муниципальных программ Грачевского района Оренбургской области», руководствуясь Уставом муниципального образования Грачевский район Оренбургской области,  п о с т а н о в л я ю: </w:t>
      </w:r>
    </w:p>
    <w:p w14:paraId="14B8AB50" w14:textId="49EC755C" w:rsidR="00F01AD4" w:rsidRPr="00F01AD4" w:rsidRDefault="00F01AD4" w:rsidP="00076213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bidi="ru-RU"/>
        </w:rPr>
        <w:t xml:space="preserve">        </w:t>
      </w:r>
      <w:r w:rsidR="008543CC">
        <w:rPr>
          <w:sz w:val="28"/>
          <w:szCs w:val="28"/>
          <w:lang w:bidi="ru-RU"/>
        </w:rPr>
        <w:t>1. В приложение к постановлению администрации муниципального образования Грачевский район Оренбург</w:t>
      </w:r>
      <w:r w:rsidR="00076213">
        <w:rPr>
          <w:sz w:val="28"/>
          <w:szCs w:val="28"/>
          <w:lang w:bidi="ru-RU"/>
        </w:rPr>
        <w:t>ской области от 14.11.2018 № 633</w:t>
      </w:r>
      <w:r w:rsidR="008543CC">
        <w:rPr>
          <w:sz w:val="28"/>
          <w:szCs w:val="28"/>
          <w:lang w:bidi="ru-RU"/>
        </w:rPr>
        <w:t xml:space="preserve">-п «Об утверждении муниципальной программы </w:t>
      </w:r>
      <w:bookmarkStart w:id="0" w:name="_Hlk154737652"/>
      <w:r w:rsidR="008543CC">
        <w:rPr>
          <w:sz w:val="28"/>
          <w:szCs w:val="28"/>
          <w:lang w:bidi="ru-RU"/>
        </w:rPr>
        <w:t xml:space="preserve">«Развитие </w:t>
      </w:r>
      <w:r w:rsidR="00076213">
        <w:rPr>
          <w:sz w:val="28"/>
          <w:szCs w:val="28"/>
          <w:lang w:bidi="ru-RU"/>
        </w:rPr>
        <w:t>муниципальной политики</w:t>
      </w:r>
      <w:r w:rsidR="008543CC">
        <w:rPr>
          <w:sz w:val="28"/>
          <w:szCs w:val="28"/>
          <w:lang w:bidi="ru-RU"/>
        </w:rPr>
        <w:t xml:space="preserve"> Грачевского района» </w:t>
      </w:r>
      <w:bookmarkEnd w:id="0"/>
      <w:r w:rsidR="008543CC">
        <w:rPr>
          <w:sz w:val="28"/>
          <w:szCs w:val="28"/>
          <w:lang w:bidi="ru-RU"/>
        </w:rPr>
        <w:t xml:space="preserve">(с изменениями) </w:t>
      </w:r>
      <w:r w:rsidRPr="00F01AD4">
        <w:rPr>
          <w:sz w:val="28"/>
          <w:szCs w:val="28"/>
          <w:lang w:eastAsia="ru-RU"/>
        </w:rPr>
        <w:t>внести следующее изменение:</w:t>
      </w:r>
      <w:r w:rsidRPr="00F01AD4">
        <w:rPr>
          <w:sz w:val="28"/>
          <w:szCs w:val="28"/>
          <w:lang w:eastAsia="ru-RU"/>
        </w:rPr>
        <w:tab/>
        <w:t>1.1.</w:t>
      </w:r>
      <w:r>
        <w:rPr>
          <w:sz w:val="28"/>
          <w:szCs w:val="28"/>
          <w:lang w:eastAsia="ru-RU"/>
        </w:rPr>
        <w:t xml:space="preserve"> </w:t>
      </w:r>
      <w:r w:rsidRPr="00F01AD4">
        <w:rPr>
          <w:bCs/>
          <w:sz w:val="28"/>
          <w:szCs w:val="28"/>
          <w:lang w:eastAsia="ru-RU" w:bidi="ru-RU"/>
        </w:rPr>
        <w:t>раздел 1 «Основные положения» изложить в новой редакции согласно приложению</w:t>
      </w:r>
      <w:r w:rsidRPr="00F01AD4">
        <w:rPr>
          <w:sz w:val="28"/>
          <w:szCs w:val="28"/>
          <w:lang w:eastAsia="ru-RU"/>
        </w:rPr>
        <w:t>.</w:t>
      </w:r>
    </w:p>
    <w:p w14:paraId="552DF53F" w14:textId="77777777" w:rsidR="008543CC" w:rsidRDefault="008543CC" w:rsidP="00F01AD4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         2.    Контроль за исполнением настоящего постановления возложить на заместителя главы администрации - начальника управления сельского хозяйства.</w:t>
      </w:r>
    </w:p>
    <w:p w14:paraId="5F264F19" w14:textId="77777777" w:rsidR="008543CC" w:rsidRDefault="008543CC" w:rsidP="00F01A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 Оренбургской области.</w:t>
      </w:r>
    </w:p>
    <w:p w14:paraId="5BB54A6C" w14:textId="77777777" w:rsidR="008543CC" w:rsidRDefault="008543CC" w:rsidP="001C4069">
      <w:pPr>
        <w:spacing w:line="360" w:lineRule="auto"/>
        <w:rPr>
          <w:sz w:val="28"/>
          <w:szCs w:val="28"/>
        </w:rPr>
      </w:pPr>
    </w:p>
    <w:p w14:paraId="2C4F5BDF" w14:textId="77777777" w:rsidR="00F01AD4" w:rsidRDefault="00F01AD4" w:rsidP="008543CC">
      <w:pPr>
        <w:jc w:val="both"/>
        <w:rPr>
          <w:sz w:val="28"/>
          <w:szCs w:val="28"/>
        </w:rPr>
      </w:pPr>
    </w:p>
    <w:p w14:paraId="53CE1F5B" w14:textId="0ADF1C5A" w:rsidR="008543CC" w:rsidRDefault="008543CC" w:rsidP="008543C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  района                                                                                     Д.В. Филатов</w:t>
      </w:r>
    </w:p>
    <w:p w14:paraId="2595D328" w14:textId="77777777" w:rsidR="008543CC" w:rsidRDefault="008543CC" w:rsidP="008543CC">
      <w:pPr>
        <w:tabs>
          <w:tab w:val="left" w:pos="1170"/>
        </w:tabs>
        <w:jc w:val="both"/>
        <w:rPr>
          <w:sz w:val="28"/>
          <w:szCs w:val="28"/>
        </w:rPr>
      </w:pPr>
    </w:p>
    <w:p w14:paraId="2D3326E6" w14:textId="77777777" w:rsidR="00F01AD4" w:rsidRDefault="00F01AD4" w:rsidP="008543CC">
      <w:pPr>
        <w:tabs>
          <w:tab w:val="left" w:pos="1170"/>
        </w:tabs>
      </w:pPr>
    </w:p>
    <w:p w14:paraId="465F545C" w14:textId="4EE79545" w:rsidR="008543CC" w:rsidRPr="00076213" w:rsidRDefault="008543CC" w:rsidP="008543CC">
      <w:pPr>
        <w:tabs>
          <w:tab w:val="left" w:pos="1170"/>
        </w:tabs>
        <w:rPr>
          <w:sz w:val="28"/>
          <w:szCs w:val="28"/>
        </w:rPr>
      </w:pPr>
      <w:r w:rsidRPr="00076213">
        <w:rPr>
          <w:sz w:val="28"/>
          <w:szCs w:val="28"/>
        </w:rPr>
        <w:t xml:space="preserve">Разослано: </w:t>
      </w:r>
      <w:r w:rsidR="00076213">
        <w:rPr>
          <w:sz w:val="28"/>
          <w:szCs w:val="28"/>
        </w:rPr>
        <w:t>Палухиной Е.А.</w:t>
      </w:r>
      <w:r w:rsidRPr="00076213">
        <w:rPr>
          <w:sz w:val="28"/>
          <w:szCs w:val="28"/>
        </w:rPr>
        <w:t>, Унщиковой О.А., Кондратенко Е.С.,</w:t>
      </w:r>
    </w:p>
    <w:p w14:paraId="52342F5A" w14:textId="25565E1F" w:rsidR="008543CC" w:rsidRDefault="008543CC" w:rsidP="008543CC">
      <w:pPr>
        <w:tabs>
          <w:tab w:val="left" w:pos="1170"/>
        </w:tabs>
        <w:rPr>
          <w:sz w:val="28"/>
          <w:szCs w:val="28"/>
        </w:rPr>
      </w:pPr>
      <w:r w:rsidRPr="00076213">
        <w:rPr>
          <w:sz w:val="28"/>
          <w:szCs w:val="28"/>
        </w:rPr>
        <w:t>Трифоновой Е.В., Мироновой С.И.</w:t>
      </w:r>
    </w:p>
    <w:p w14:paraId="7D658DDF" w14:textId="3C009035" w:rsidR="00076213" w:rsidRDefault="00076213" w:rsidP="008543CC">
      <w:pPr>
        <w:tabs>
          <w:tab w:val="left" w:pos="1170"/>
        </w:tabs>
        <w:rPr>
          <w:sz w:val="28"/>
          <w:szCs w:val="28"/>
        </w:rPr>
      </w:pPr>
    </w:p>
    <w:p w14:paraId="7CA9262E" w14:textId="77777777" w:rsidR="00076213" w:rsidRPr="00076213" w:rsidRDefault="00076213" w:rsidP="008543CC">
      <w:pPr>
        <w:tabs>
          <w:tab w:val="left" w:pos="1170"/>
        </w:tabs>
        <w:rPr>
          <w:sz w:val="28"/>
          <w:szCs w:val="28"/>
        </w:rPr>
      </w:pPr>
    </w:p>
    <w:p w14:paraId="23F7F2BA" w14:textId="77777777" w:rsidR="00076213" w:rsidRDefault="00076213" w:rsidP="0007621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Приложение</w:t>
      </w:r>
    </w:p>
    <w:p w14:paraId="7A277D0B" w14:textId="77777777" w:rsidR="00076213" w:rsidRDefault="00076213" w:rsidP="000762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к постановлению    </w:t>
      </w:r>
    </w:p>
    <w:p w14:paraId="57F50708" w14:textId="77777777" w:rsidR="00076213" w:rsidRDefault="00076213" w:rsidP="000762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администрации района </w:t>
      </w:r>
    </w:p>
    <w:p w14:paraId="6E1B9771" w14:textId="77777777" w:rsidR="00076213" w:rsidRDefault="00076213" w:rsidP="000762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______________ №_______</w:t>
      </w:r>
    </w:p>
    <w:p w14:paraId="338DCC94" w14:textId="77777777" w:rsidR="00076213" w:rsidRDefault="00076213" w:rsidP="00076213">
      <w:pPr>
        <w:jc w:val="both"/>
        <w:rPr>
          <w:sz w:val="28"/>
          <w:szCs w:val="28"/>
        </w:rPr>
      </w:pPr>
    </w:p>
    <w:p w14:paraId="61EE0D6D" w14:textId="77777777" w:rsidR="00076213" w:rsidRDefault="00076213" w:rsidP="00076213">
      <w:pPr>
        <w:jc w:val="both"/>
        <w:rPr>
          <w:sz w:val="28"/>
          <w:szCs w:val="28"/>
        </w:rPr>
      </w:pPr>
    </w:p>
    <w:p w14:paraId="0485E944" w14:textId="77777777" w:rsidR="00076213" w:rsidRDefault="00076213" w:rsidP="00076213">
      <w:pPr>
        <w:jc w:val="both"/>
        <w:rPr>
          <w:sz w:val="28"/>
          <w:szCs w:val="28"/>
        </w:rPr>
      </w:pPr>
    </w:p>
    <w:p w14:paraId="205280F0" w14:textId="77777777" w:rsidR="00076213" w:rsidRPr="00E00B40" w:rsidRDefault="00076213" w:rsidP="0007621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П</w:t>
      </w:r>
      <w:r w:rsidRPr="00E00B40">
        <w:rPr>
          <w:sz w:val="28"/>
        </w:rPr>
        <w:t>АСПОРТ</w:t>
      </w:r>
    </w:p>
    <w:p w14:paraId="1829499D" w14:textId="77777777" w:rsidR="00076213" w:rsidRPr="00E00B40" w:rsidRDefault="00076213" w:rsidP="00076213">
      <w:pPr>
        <w:autoSpaceDE w:val="0"/>
        <w:autoSpaceDN w:val="0"/>
        <w:adjustRightInd w:val="0"/>
        <w:jc w:val="center"/>
        <w:rPr>
          <w:sz w:val="28"/>
        </w:rPr>
      </w:pPr>
      <w:r w:rsidRPr="00E00B40">
        <w:rPr>
          <w:sz w:val="28"/>
        </w:rPr>
        <w:t>муниципальной программы</w:t>
      </w:r>
    </w:p>
    <w:p w14:paraId="02F9B806" w14:textId="77777777" w:rsidR="00076213" w:rsidRDefault="00076213" w:rsidP="00076213">
      <w:pPr>
        <w:autoSpaceDE w:val="0"/>
        <w:autoSpaceDN w:val="0"/>
        <w:adjustRightInd w:val="0"/>
        <w:jc w:val="center"/>
        <w:rPr>
          <w:sz w:val="28"/>
        </w:rPr>
      </w:pPr>
      <w:r w:rsidRPr="00E00B40">
        <w:rPr>
          <w:sz w:val="28"/>
        </w:rPr>
        <w:t>«Развитие муниципальной политики Грачевского района»</w:t>
      </w:r>
    </w:p>
    <w:p w14:paraId="41156332" w14:textId="77777777" w:rsidR="00076213" w:rsidRDefault="00076213" w:rsidP="00076213">
      <w:pPr>
        <w:autoSpaceDE w:val="0"/>
        <w:autoSpaceDN w:val="0"/>
        <w:adjustRightInd w:val="0"/>
        <w:jc w:val="center"/>
        <w:rPr>
          <w:sz w:val="28"/>
        </w:rPr>
      </w:pPr>
    </w:p>
    <w:p w14:paraId="6C8B44AA" w14:textId="77777777" w:rsidR="00076213" w:rsidRPr="00E00B40" w:rsidRDefault="00076213" w:rsidP="00076213">
      <w:pPr>
        <w:numPr>
          <w:ilvl w:val="0"/>
          <w:numId w:val="2"/>
        </w:numPr>
        <w:suppressAutoHyphens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Основные положения</w:t>
      </w:r>
    </w:p>
    <w:p w14:paraId="35D613E3" w14:textId="77777777" w:rsidR="00076213" w:rsidRDefault="00076213" w:rsidP="00076213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076213" w14:paraId="138FB4E3" w14:textId="77777777" w:rsidTr="00E922F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5B51E" w14:textId="77777777" w:rsidR="00076213" w:rsidRDefault="00076213" w:rsidP="00E922FE">
            <w:pPr>
              <w:autoSpaceDE w:val="0"/>
              <w:autoSpaceDN w:val="0"/>
              <w:adjustRightInd w:val="0"/>
              <w:rPr>
                <w:sz w:val="28"/>
                <w:lang w:eastAsia="en-US"/>
              </w:rPr>
            </w:pPr>
            <w:r w:rsidRPr="0094487E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</w:t>
            </w:r>
            <w:r w:rsidRPr="0094487E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EF1" w14:textId="77777777" w:rsidR="00076213" w:rsidRPr="00A54F59" w:rsidRDefault="00076213" w:rsidP="00E922FE">
            <w:pPr>
              <w:autoSpaceDE w:val="0"/>
              <w:autoSpaceDN w:val="0"/>
              <w:adjustRightInd w:val="0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муниципального образования </w:t>
            </w:r>
            <w:r w:rsidRPr="00CD19F6">
              <w:rPr>
                <w:sz w:val="28"/>
                <w:szCs w:val="28"/>
              </w:rPr>
              <w:t xml:space="preserve"> Грачевск</w:t>
            </w:r>
            <w:r>
              <w:rPr>
                <w:sz w:val="28"/>
                <w:szCs w:val="28"/>
              </w:rPr>
              <w:t>ий</w:t>
            </w:r>
            <w:r w:rsidRPr="00CD19F6">
              <w:rPr>
                <w:sz w:val="28"/>
                <w:szCs w:val="28"/>
              </w:rPr>
              <w:t xml:space="preserve"> район</w:t>
            </w:r>
            <w:r>
              <w:rPr>
                <w:sz w:val="28"/>
                <w:szCs w:val="28"/>
              </w:rPr>
              <w:t xml:space="preserve"> Оренбургской области</w:t>
            </w:r>
            <w:r w:rsidRPr="00A54F59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отдел   организационно  -   правовой   и   кадровой    работы)</w:t>
            </w:r>
          </w:p>
        </w:tc>
      </w:tr>
      <w:tr w:rsidR="00076213" w14:paraId="48F37CB8" w14:textId="77777777" w:rsidTr="00E922F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B1A25" w14:textId="77777777" w:rsidR="00076213" w:rsidRPr="0094487E" w:rsidRDefault="00076213" w:rsidP="00E922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4487E">
              <w:rPr>
                <w:sz w:val="28"/>
                <w:szCs w:val="28"/>
              </w:rPr>
              <w:t xml:space="preserve">Период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94487E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C154" w14:textId="77777777" w:rsidR="00076213" w:rsidRDefault="00076213" w:rsidP="00E922FE">
            <w:pPr>
              <w:autoSpaceDE w:val="0"/>
              <w:autoSpaceDN w:val="0"/>
              <w:adjustRightInd w:val="0"/>
              <w:ind w:left="113" w:right="113"/>
              <w:rPr>
                <w:sz w:val="28"/>
                <w:szCs w:val="28"/>
              </w:rPr>
            </w:pPr>
            <w:r w:rsidRPr="00F42775">
              <w:rPr>
                <w:sz w:val="28"/>
                <w:szCs w:val="28"/>
              </w:rPr>
              <w:t>2023-2030</w:t>
            </w:r>
            <w:r>
              <w:rPr>
                <w:sz w:val="28"/>
                <w:szCs w:val="28"/>
              </w:rPr>
              <w:t xml:space="preserve"> годы</w:t>
            </w:r>
          </w:p>
        </w:tc>
      </w:tr>
      <w:tr w:rsidR="00076213" w14:paraId="7331895C" w14:textId="77777777" w:rsidTr="00E922F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48A71" w14:textId="77777777" w:rsidR="00076213" w:rsidRPr="0094487E" w:rsidRDefault="00076213" w:rsidP="00E922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lang w:eastAsia="en-US"/>
              </w:rPr>
              <w:t>Цель     муниципальной 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E499" w14:textId="77777777" w:rsidR="00076213" w:rsidRDefault="00076213" w:rsidP="00E922FE">
            <w:pPr>
              <w:autoSpaceDE w:val="0"/>
              <w:autoSpaceDN w:val="0"/>
              <w:adjustRightInd w:val="0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lang w:eastAsia="en-US"/>
              </w:rPr>
              <w:t>Создание условий для повышения эффективности реализации полномочий муниципального образования Грачевский район</w:t>
            </w:r>
          </w:p>
        </w:tc>
      </w:tr>
      <w:tr w:rsidR="00076213" w14:paraId="66C103B6" w14:textId="77777777" w:rsidTr="00E922FE">
        <w:trPr>
          <w:trHeight w:val="2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6F8F13" w14:textId="77777777" w:rsidR="00076213" w:rsidRDefault="00076213" w:rsidP="00E922FE">
            <w:pPr>
              <w:autoSpaceDE w:val="0"/>
              <w:autoSpaceDN w:val="0"/>
              <w:adjustRightInd w:val="0"/>
              <w:rPr>
                <w:sz w:val="28"/>
                <w:lang w:eastAsia="en-US"/>
              </w:rPr>
            </w:pPr>
            <w:r w:rsidRPr="0094487E">
              <w:rPr>
                <w:sz w:val="28"/>
                <w:szCs w:val="28"/>
              </w:rPr>
              <w:t>Направления</w:t>
            </w:r>
            <w:r>
              <w:rPr>
                <w:sz w:val="28"/>
                <w:szCs w:val="28"/>
              </w:rPr>
              <w:t xml:space="preserve">   (подпрограммы)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A119" w14:textId="77777777" w:rsidR="00076213" w:rsidRPr="00B45ED6" w:rsidRDefault="00076213" w:rsidP="00E922FE">
            <w:pPr>
              <w:autoSpaceDE w:val="0"/>
              <w:autoSpaceDN w:val="0"/>
              <w:adjustRightInd w:val="0"/>
              <w:ind w:left="113" w:right="11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</w:t>
            </w:r>
            <w:r w:rsidRPr="00B45ED6">
              <w:rPr>
                <w:sz w:val="28"/>
                <w:lang w:eastAsia="en-US"/>
              </w:rPr>
              <w:t xml:space="preserve"> </w:t>
            </w:r>
          </w:p>
        </w:tc>
      </w:tr>
      <w:tr w:rsidR="00076213" w14:paraId="63EB1162" w14:textId="77777777" w:rsidTr="00E922FE">
        <w:trPr>
          <w:trHeight w:val="40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84FD6" w14:textId="77777777" w:rsidR="00076213" w:rsidRDefault="00076213" w:rsidP="00E922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   муниципальной</w:t>
            </w:r>
          </w:p>
          <w:p w14:paraId="5ADB7BBD" w14:textId="77777777" w:rsidR="00076213" w:rsidRPr="0094487E" w:rsidRDefault="00076213" w:rsidP="00E922F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E7F0" w14:textId="77777777" w:rsidR="00076213" w:rsidRDefault="00076213" w:rsidP="00E922FE">
            <w:pPr>
              <w:autoSpaceDE w:val="0"/>
              <w:autoSpaceDN w:val="0"/>
              <w:adjustRightInd w:val="0"/>
              <w:ind w:left="113" w:right="113"/>
              <w:rPr>
                <w:color w:val="000000"/>
                <w:sz w:val="28"/>
                <w:szCs w:val="28"/>
              </w:rPr>
            </w:pPr>
            <w:r w:rsidRPr="00ED6EC5">
              <w:rPr>
                <w:color w:val="000000"/>
                <w:sz w:val="28"/>
                <w:szCs w:val="28"/>
              </w:rPr>
              <w:t>Доля обращений за получением массовых социально значимых государственных и муниципальных услуг в электронном виде с использованием ЕПГУ, без необходимости личного посещения органов государственной власти, органов местного самоуправления и МФЦ, от общего количества таких услуг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3C9CB9B4" w14:textId="77777777" w:rsidR="00076213" w:rsidRPr="00090B22" w:rsidRDefault="00076213" w:rsidP="00E922FE">
            <w:pPr>
              <w:autoSpaceDE w:val="0"/>
              <w:autoSpaceDN w:val="0"/>
              <w:adjustRightInd w:val="0"/>
              <w:ind w:left="113" w:right="113"/>
              <w:rPr>
                <w:sz w:val="28"/>
                <w:szCs w:val="28"/>
              </w:rPr>
            </w:pPr>
            <w:r w:rsidRPr="00090B22">
              <w:rPr>
                <w:color w:val="000000"/>
                <w:sz w:val="28"/>
                <w:szCs w:val="28"/>
              </w:rPr>
              <w:t xml:space="preserve">Доля обращений за получением массовых социально значимых государственных и муниципальных услуг, по которым успешно направлены в единый личный кабинет заявителя на ЕПГУ сведения о ходе выполнения запроса о предоставлении услуг, от </w:t>
            </w:r>
            <w:r w:rsidRPr="00090B22">
              <w:rPr>
                <w:color w:val="000000"/>
                <w:sz w:val="28"/>
                <w:szCs w:val="28"/>
              </w:rPr>
              <w:lastRenderedPageBreak/>
              <w:t>общего количества услуг, за которыми заявитель обратится очно в органы местного самоуправления и МФЦ.</w:t>
            </w:r>
          </w:p>
          <w:p w14:paraId="638D0E39" w14:textId="77777777" w:rsidR="00076213" w:rsidRPr="00203EDE" w:rsidRDefault="00076213" w:rsidP="00E922FE">
            <w:pPr>
              <w:autoSpaceDE w:val="0"/>
              <w:autoSpaceDN w:val="0"/>
              <w:adjustRightInd w:val="0"/>
              <w:ind w:left="113" w:right="113"/>
              <w:rPr>
                <w:sz w:val="28"/>
                <w:szCs w:val="28"/>
              </w:rPr>
            </w:pPr>
            <w:r w:rsidRPr="00504267">
              <w:rPr>
                <w:sz w:val="28"/>
                <w:szCs w:val="28"/>
              </w:rPr>
              <w:t>Количество представлений об устранении нарушений в области финансово-хозяйственного, организационно-технического, правового, документационного и информационного обеспечения</w:t>
            </w:r>
            <w:r w:rsidRPr="00203EDE">
              <w:rPr>
                <w:sz w:val="28"/>
                <w:szCs w:val="28"/>
              </w:rPr>
              <w:t>;</w:t>
            </w:r>
          </w:p>
          <w:p w14:paraId="356786C3" w14:textId="77777777" w:rsidR="00076213" w:rsidRPr="00203EDE" w:rsidRDefault="00076213" w:rsidP="00E922FE">
            <w:pPr>
              <w:autoSpaceDE w:val="0"/>
              <w:autoSpaceDN w:val="0"/>
              <w:adjustRightInd w:val="0"/>
              <w:ind w:left="113" w:right="113"/>
              <w:rPr>
                <w:sz w:val="28"/>
                <w:szCs w:val="28"/>
              </w:rPr>
            </w:pPr>
            <w:r w:rsidRPr="00504267">
              <w:rPr>
                <w:sz w:val="28"/>
                <w:szCs w:val="28"/>
              </w:rPr>
              <w:t>Количество вакантных должностей муниципальной службы, замещаемых   по   результатам   конкурса</w:t>
            </w:r>
            <w:r w:rsidRPr="00203EDE">
              <w:rPr>
                <w:sz w:val="28"/>
                <w:szCs w:val="28"/>
              </w:rPr>
              <w:t>;</w:t>
            </w:r>
          </w:p>
          <w:p w14:paraId="5FA9A973" w14:textId="77777777" w:rsidR="00076213" w:rsidRDefault="00076213" w:rsidP="00E922FE">
            <w:pPr>
              <w:autoSpaceDE w:val="0"/>
              <w:autoSpaceDN w:val="0"/>
              <w:adjustRightInd w:val="0"/>
              <w:ind w:left="113" w:right="113"/>
              <w:rPr>
                <w:sz w:val="28"/>
                <w:szCs w:val="28"/>
              </w:rPr>
            </w:pPr>
            <w:r w:rsidRPr="00504267">
              <w:rPr>
                <w:sz w:val="28"/>
                <w:szCs w:val="28"/>
              </w:rPr>
              <w:t>Доля социально ориентированных некоммерческих организаций</w:t>
            </w:r>
            <w:r w:rsidRPr="000F700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реализовавших   социально   значимые   мероприятия     в   полном   объеме</w:t>
            </w:r>
            <w:r w:rsidRPr="000F700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   общем количестве   социально   ориентированных    некоммерческих   организаций</w:t>
            </w:r>
            <w:r w:rsidRPr="000F700D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получивших   муниципальную   финансовую   поддержку.</w:t>
            </w:r>
          </w:p>
          <w:p w14:paraId="0AD68CFA" w14:textId="77777777" w:rsidR="00076213" w:rsidRPr="00504267" w:rsidRDefault="00076213" w:rsidP="00E922FE">
            <w:pPr>
              <w:autoSpaceDE w:val="0"/>
              <w:autoSpaceDN w:val="0"/>
              <w:adjustRightInd w:val="0"/>
              <w:ind w:left="113" w:right="113"/>
              <w:rPr>
                <w:sz w:val="28"/>
                <w:szCs w:val="28"/>
              </w:rPr>
            </w:pPr>
            <w:r w:rsidRPr="002D64AD">
              <w:rPr>
                <w:sz w:val="28"/>
                <w:szCs w:val="28"/>
              </w:rPr>
              <w:t>Количество граждан, принимающих участие в деятельности социально ориентированных некоммерческих организаций</w:t>
            </w:r>
            <w:r>
              <w:rPr>
                <w:sz w:val="28"/>
                <w:szCs w:val="28"/>
              </w:rPr>
              <w:t>.</w:t>
            </w:r>
          </w:p>
        </w:tc>
      </w:tr>
      <w:tr w:rsidR="00076213" w14:paraId="0A75A34B" w14:textId="77777777" w:rsidTr="00E922FE">
        <w:trPr>
          <w:trHeight w:val="6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6D024" w14:textId="77777777" w:rsidR="00076213" w:rsidRDefault="00076213" w:rsidP="00E922FE">
            <w:pPr>
              <w:autoSpaceDE w:val="0"/>
              <w:autoSpaceDN w:val="0"/>
              <w:adjustRightInd w:val="0"/>
              <w:rPr>
                <w:sz w:val="28"/>
                <w:lang w:eastAsia="en-US"/>
              </w:rPr>
            </w:pPr>
            <w:r w:rsidRPr="0094487E">
              <w:rPr>
                <w:sz w:val="28"/>
                <w:szCs w:val="28"/>
              </w:rPr>
              <w:lastRenderedPageBreak/>
              <w:t xml:space="preserve">Объемы бюджетных ассигнований </w:t>
            </w:r>
            <w:r>
              <w:rPr>
                <w:color w:val="000000"/>
                <w:sz w:val="28"/>
                <w:szCs w:val="28"/>
              </w:rPr>
              <w:t>муниципальной</w:t>
            </w:r>
            <w:r w:rsidRPr="0094487E">
              <w:rPr>
                <w:sz w:val="28"/>
                <w:szCs w:val="28"/>
              </w:rPr>
              <w:t xml:space="preserve"> программы</w:t>
            </w:r>
            <w:r>
              <w:rPr>
                <w:sz w:val="28"/>
                <w:szCs w:val="28"/>
              </w:rPr>
              <w:t xml:space="preserve">, </w:t>
            </w:r>
            <w:r w:rsidRPr="00E13681">
              <w:rPr>
                <w:sz w:val="28"/>
                <w:szCs w:val="28"/>
              </w:rPr>
              <w:t>в том числе по годам реализации</w:t>
            </w:r>
            <w:r w:rsidRPr="009448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D25D" w14:textId="4084DE27" w:rsidR="00076213" w:rsidRPr="00F57C4B" w:rsidRDefault="00076213" w:rsidP="00E922FE">
            <w:pPr>
              <w:ind w:left="141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388990,6</w:t>
            </w:r>
            <w:bookmarkStart w:id="1" w:name="_GoBack"/>
            <w:bookmarkEnd w:id="1"/>
            <w:r w:rsidRPr="00F57C4B">
              <w:rPr>
                <w:sz w:val="28"/>
                <w:szCs w:val="28"/>
              </w:rPr>
              <w:t xml:space="preserve"> тыс. рублей, в том числе:</w:t>
            </w:r>
          </w:p>
          <w:p w14:paraId="0F721919" w14:textId="77777777" w:rsidR="00076213" w:rsidRPr="00F57C4B" w:rsidRDefault="00076213" w:rsidP="00E922FE">
            <w:pPr>
              <w:ind w:left="141"/>
              <w:rPr>
                <w:sz w:val="28"/>
                <w:szCs w:val="28"/>
              </w:rPr>
            </w:pPr>
            <w:r w:rsidRPr="00F57C4B">
              <w:rPr>
                <w:sz w:val="28"/>
                <w:szCs w:val="28"/>
              </w:rPr>
              <w:t>2023 год – 3</w:t>
            </w:r>
            <w:r>
              <w:rPr>
                <w:sz w:val="28"/>
                <w:szCs w:val="28"/>
              </w:rPr>
              <w:t>8815,10</w:t>
            </w:r>
            <w:r w:rsidRPr="00F57C4B">
              <w:rPr>
                <w:sz w:val="28"/>
                <w:szCs w:val="28"/>
              </w:rPr>
              <w:t xml:space="preserve"> тыс. рублей;</w:t>
            </w:r>
          </w:p>
          <w:p w14:paraId="2739895C" w14:textId="77777777" w:rsidR="00076213" w:rsidRPr="00F57C4B" w:rsidRDefault="00076213" w:rsidP="00E922FE">
            <w:pPr>
              <w:ind w:left="141"/>
              <w:rPr>
                <w:sz w:val="28"/>
                <w:szCs w:val="28"/>
              </w:rPr>
            </w:pPr>
            <w:r w:rsidRPr="00F57C4B">
              <w:rPr>
                <w:sz w:val="28"/>
                <w:szCs w:val="28"/>
              </w:rPr>
              <w:t xml:space="preserve">2024 год </w:t>
            </w:r>
            <w:r>
              <w:rPr>
                <w:sz w:val="28"/>
                <w:szCs w:val="28"/>
              </w:rPr>
              <w:t>–</w:t>
            </w:r>
            <w:r w:rsidRPr="00F57C4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46721,0</w:t>
            </w:r>
            <w:r w:rsidRPr="00F57C4B">
              <w:rPr>
                <w:sz w:val="28"/>
                <w:szCs w:val="28"/>
              </w:rPr>
              <w:t xml:space="preserve"> тыс. рублей;</w:t>
            </w:r>
          </w:p>
          <w:p w14:paraId="65574784" w14:textId="5B18EFC0" w:rsidR="00076213" w:rsidRPr="00F57C4B" w:rsidRDefault="00076213" w:rsidP="00E922FE">
            <w:pPr>
              <w:ind w:left="141"/>
              <w:rPr>
                <w:sz w:val="28"/>
                <w:szCs w:val="28"/>
              </w:rPr>
            </w:pPr>
            <w:r w:rsidRPr="00F57C4B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54915,4</w:t>
            </w:r>
            <w:r>
              <w:rPr>
                <w:sz w:val="28"/>
                <w:szCs w:val="28"/>
              </w:rPr>
              <w:t xml:space="preserve"> </w:t>
            </w:r>
            <w:r w:rsidRPr="00F57C4B">
              <w:rPr>
                <w:sz w:val="28"/>
                <w:szCs w:val="28"/>
              </w:rPr>
              <w:t>тыс. рублей;</w:t>
            </w:r>
          </w:p>
          <w:p w14:paraId="605F7C87" w14:textId="1559888E" w:rsidR="00076213" w:rsidRPr="00F57C4B" w:rsidRDefault="00076213" w:rsidP="00E922FE">
            <w:pPr>
              <w:ind w:left="141"/>
              <w:rPr>
                <w:sz w:val="28"/>
                <w:szCs w:val="28"/>
              </w:rPr>
            </w:pPr>
            <w:r w:rsidRPr="00F57C4B">
              <w:rPr>
                <w:sz w:val="28"/>
                <w:szCs w:val="28"/>
              </w:rPr>
              <w:t xml:space="preserve">2026 год – </w:t>
            </w:r>
            <w:r>
              <w:rPr>
                <w:color w:val="22272F"/>
                <w:sz w:val="28"/>
                <w:szCs w:val="28"/>
              </w:rPr>
              <w:t>49401,1</w:t>
            </w:r>
            <w:r>
              <w:rPr>
                <w:color w:val="22272F"/>
                <w:sz w:val="28"/>
                <w:szCs w:val="28"/>
              </w:rPr>
              <w:t xml:space="preserve"> </w:t>
            </w:r>
            <w:r w:rsidRPr="00F57C4B">
              <w:rPr>
                <w:sz w:val="28"/>
                <w:szCs w:val="28"/>
              </w:rPr>
              <w:t>тыс. рублей;</w:t>
            </w:r>
          </w:p>
          <w:p w14:paraId="4A391E42" w14:textId="7A578C43" w:rsidR="00076213" w:rsidRPr="00F57C4B" w:rsidRDefault="00076213" w:rsidP="00E922FE">
            <w:pPr>
              <w:ind w:left="141"/>
              <w:rPr>
                <w:sz w:val="28"/>
                <w:szCs w:val="28"/>
              </w:rPr>
            </w:pPr>
            <w:r w:rsidRPr="00F57C4B">
              <w:rPr>
                <w:sz w:val="28"/>
                <w:szCs w:val="28"/>
              </w:rPr>
              <w:t xml:space="preserve">2027 год – </w:t>
            </w:r>
            <w:r>
              <w:rPr>
                <w:color w:val="22272F"/>
                <w:sz w:val="28"/>
                <w:szCs w:val="28"/>
              </w:rPr>
              <w:t>49784,5</w:t>
            </w:r>
            <w:r w:rsidRPr="00F57C4B">
              <w:rPr>
                <w:sz w:val="28"/>
                <w:szCs w:val="28"/>
              </w:rPr>
              <w:t xml:space="preserve"> тыс. рублей;</w:t>
            </w:r>
          </w:p>
          <w:p w14:paraId="0C4AB44E" w14:textId="38A0E1E0" w:rsidR="00076213" w:rsidRPr="00F57C4B" w:rsidRDefault="00076213" w:rsidP="00E922FE">
            <w:pPr>
              <w:ind w:left="141"/>
              <w:rPr>
                <w:sz w:val="28"/>
                <w:szCs w:val="28"/>
              </w:rPr>
            </w:pPr>
            <w:r w:rsidRPr="00F57C4B">
              <w:rPr>
                <w:sz w:val="28"/>
                <w:szCs w:val="28"/>
              </w:rPr>
              <w:t xml:space="preserve">2028 год – </w:t>
            </w:r>
            <w:r>
              <w:rPr>
                <w:color w:val="22272F"/>
                <w:sz w:val="28"/>
                <w:szCs w:val="28"/>
              </w:rPr>
              <w:t>49784,5</w:t>
            </w:r>
            <w:r w:rsidRPr="00F57C4B">
              <w:rPr>
                <w:sz w:val="28"/>
                <w:szCs w:val="28"/>
              </w:rPr>
              <w:t xml:space="preserve"> тыс. рублей;</w:t>
            </w:r>
          </w:p>
          <w:p w14:paraId="28F3BE26" w14:textId="19D50AC9" w:rsidR="00076213" w:rsidRPr="00F57C4B" w:rsidRDefault="00076213" w:rsidP="00E922FE">
            <w:pPr>
              <w:ind w:left="141"/>
              <w:rPr>
                <w:sz w:val="28"/>
                <w:szCs w:val="28"/>
              </w:rPr>
            </w:pPr>
            <w:r w:rsidRPr="00F57C4B">
              <w:rPr>
                <w:sz w:val="28"/>
                <w:szCs w:val="28"/>
              </w:rPr>
              <w:t xml:space="preserve">2029 год – </w:t>
            </w:r>
            <w:r>
              <w:rPr>
                <w:color w:val="22272F"/>
                <w:sz w:val="28"/>
                <w:szCs w:val="28"/>
              </w:rPr>
              <w:t>49784,5</w:t>
            </w:r>
            <w:r w:rsidRPr="00F57C4B">
              <w:rPr>
                <w:sz w:val="28"/>
                <w:szCs w:val="28"/>
              </w:rPr>
              <w:t xml:space="preserve"> тыс. рублей;</w:t>
            </w:r>
          </w:p>
          <w:p w14:paraId="29D278EB" w14:textId="4069A542" w:rsidR="00076213" w:rsidRDefault="00076213" w:rsidP="00076213">
            <w:pPr>
              <w:autoSpaceDE w:val="0"/>
              <w:autoSpaceDN w:val="0"/>
              <w:adjustRightInd w:val="0"/>
              <w:ind w:left="141" w:right="113"/>
              <w:rPr>
                <w:sz w:val="28"/>
                <w:lang w:eastAsia="en-US"/>
              </w:rPr>
            </w:pPr>
            <w:r w:rsidRPr="00F57C4B">
              <w:rPr>
                <w:sz w:val="28"/>
                <w:szCs w:val="28"/>
              </w:rPr>
              <w:t xml:space="preserve">2030 год – </w:t>
            </w:r>
            <w:r>
              <w:rPr>
                <w:color w:val="22272F"/>
                <w:sz w:val="28"/>
                <w:szCs w:val="28"/>
              </w:rPr>
              <w:t>49784,5</w:t>
            </w:r>
            <w:r w:rsidRPr="00F57C4B">
              <w:rPr>
                <w:sz w:val="28"/>
                <w:szCs w:val="28"/>
              </w:rPr>
              <w:t xml:space="preserve">  тыс. рублей.</w:t>
            </w:r>
          </w:p>
        </w:tc>
      </w:tr>
      <w:tr w:rsidR="00076213" w14:paraId="55B29E63" w14:textId="77777777" w:rsidTr="00E922F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63881" w14:textId="77777777" w:rsidR="00076213" w:rsidRPr="00CF0C7C" w:rsidRDefault="00076213" w:rsidP="00E922FE">
            <w:pPr>
              <w:spacing w:line="259" w:lineRule="auto"/>
              <w:rPr>
                <w:rFonts w:eastAsia="Calibri"/>
                <w:b/>
                <w:sz w:val="28"/>
                <w:szCs w:val="28"/>
              </w:rPr>
            </w:pPr>
            <w:bookmarkStart w:id="2" w:name="Par260"/>
            <w:bookmarkEnd w:id="2"/>
            <w:r w:rsidRPr="0094487E">
              <w:rPr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  <w:p w14:paraId="2FB298E9" w14:textId="77777777" w:rsidR="00076213" w:rsidRDefault="00076213" w:rsidP="00E922FE">
            <w:pPr>
              <w:autoSpaceDE w:val="0"/>
              <w:autoSpaceDN w:val="0"/>
              <w:adjustRightInd w:val="0"/>
              <w:rPr>
                <w:sz w:val="28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9A2" w14:textId="77777777" w:rsidR="00076213" w:rsidRDefault="00076213" w:rsidP="00076213">
            <w:pPr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ind w:right="11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Цифровая    трансформация   /</w:t>
            </w:r>
          </w:p>
          <w:p w14:paraId="4795B7A2" w14:textId="77777777" w:rsidR="00076213" w:rsidRDefault="00076213" w:rsidP="00E922FE">
            <w:pPr>
              <w:autoSpaceDE w:val="0"/>
              <w:autoSpaceDN w:val="0"/>
              <w:adjustRightInd w:val="0"/>
              <w:ind w:left="141" w:right="113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Показатель: Увеличение доли массовых социально значимых услуг, доступных в электронном виде, до   95   процентов  </w:t>
            </w:r>
          </w:p>
        </w:tc>
      </w:tr>
      <w:tr w:rsidR="00076213" w14:paraId="21EAD55C" w14:textId="77777777" w:rsidTr="00E922F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732251" w14:textId="77777777" w:rsidR="00076213" w:rsidRDefault="00076213" w:rsidP="00E922FE">
            <w:pPr>
              <w:autoSpaceDE w:val="0"/>
              <w:autoSpaceDN w:val="0"/>
              <w:adjustRightInd w:val="0"/>
              <w:rPr>
                <w:sz w:val="28"/>
                <w:lang w:eastAsia="en-US"/>
              </w:rPr>
            </w:pPr>
            <w:r w:rsidRPr="0094487E">
              <w:rPr>
                <w:sz w:val="28"/>
                <w:szCs w:val="28"/>
              </w:rPr>
              <w:t xml:space="preserve">Связь с </w:t>
            </w:r>
            <w:r>
              <w:rPr>
                <w:sz w:val="28"/>
                <w:szCs w:val="28"/>
              </w:rPr>
              <w:t xml:space="preserve">   иными    муниципальными   программами  Грачевского  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5BEA" w14:textId="77777777" w:rsidR="00076213" w:rsidRPr="00107BB3" w:rsidRDefault="00076213" w:rsidP="00E922FE">
            <w:pPr>
              <w:autoSpaceDE w:val="0"/>
              <w:autoSpaceDN w:val="0"/>
              <w:adjustRightInd w:val="0"/>
              <w:ind w:left="113" w:right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B1A9A95" w14:textId="77777777" w:rsidR="00541498" w:rsidRDefault="00541498"/>
    <w:sectPr w:rsidR="00541498" w:rsidSect="00F01AD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CBF5F" w14:textId="77777777" w:rsidR="004F68BA" w:rsidRDefault="004F68BA" w:rsidP="0081051E">
      <w:r>
        <w:separator/>
      </w:r>
    </w:p>
  </w:endnote>
  <w:endnote w:type="continuationSeparator" w:id="0">
    <w:p w14:paraId="6F30BB8C" w14:textId="77777777" w:rsidR="004F68BA" w:rsidRDefault="004F68BA" w:rsidP="0081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17BC" w14:textId="77777777" w:rsidR="004F68BA" w:rsidRDefault="004F68BA" w:rsidP="0081051E">
      <w:r>
        <w:separator/>
      </w:r>
    </w:p>
  </w:footnote>
  <w:footnote w:type="continuationSeparator" w:id="0">
    <w:p w14:paraId="67A1433F" w14:textId="77777777" w:rsidR="004F68BA" w:rsidRDefault="004F68BA" w:rsidP="00810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D3F0438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 w:val="0"/>
        <w:iCs/>
      </w:rPr>
    </w:lvl>
  </w:abstractNum>
  <w:abstractNum w:abstractNumId="1" w15:restartNumberingAfterBreak="0">
    <w:nsid w:val="0C507D03"/>
    <w:multiLevelType w:val="hybridMultilevel"/>
    <w:tmpl w:val="D3A05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951C7"/>
    <w:multiLevelType w:val="multilevel"/>
    <w:tmpl w:val="522E3AAC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CC"/>
    <w:rsid w:val="00040423"/>
    <w:rsid w:val="00076213"/>
    <w:rsid w:val="001C4069"/>
    <w:rsid w:val="0038276B"/>
    <w:rsid w:val="003E2999"/>
    <w:rsid w:val="004F68BA"/>
    <w:rsid w:val="00541498"/>
    <w:rsid w:val="0054543F"/>
    <w:rsid w:val="007E1946"/>
    <w:rsid w:val="0081051E"/>
    <w:rsid w:val="008543CC"/>
    <w:rsid w:val="00A224EA"/>
    <w:rsid w:val="00B92A18"/>
    <w:rsid w:val="00CA3B61"/>
    <w:rsid w:val="00EC1EEF"/>
    <w:rsid w:val="00F0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A1D24"/>
  <w15:chartTrackingRefBased/>
  <w15:docId w15:val="{288F46A8-6C5E-4712-9165-C6C4E9F0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3CC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7E1946"/>
    <w:pPr>
      <w:keepNext/>
      <w:suppressAutoHyphens w:val="0"/>
      <w:spacing w:line="360" w:lineRule="auto"/>
      <w:jc w:val="center"/>
      <w:outlineLvl w:val="1"/>
    </w:pPr>
    <w:rPr>
      <w:b/>
      <w:spacing w:val="4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E1946"/>
    <w:rPr>
      <w:rFonts w:ascii="Times New Roman" w:eastAsia="Times New Roman" w:hAnsi="Times New Roman"/>
      <w:b/>
      <w:spacing w:val="40"/>
      <w:sz w:val="26"/>
      <w:lang w:eastAsia="ru-RU"/>
    </w:rPr>
  </w:style>
  <w:style w:type="paragraph" w:styleId="a3">
    <w:name w:val="header"/>
    <w:basedOn w:val="a"/>
    <w:link w:val="a4"/>
    <w:uiPriority w:val="99"/>
    <w:unhideWhenUsed/>
    <w:rsid w:val="008105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051E"/>
    <w:rPr>
      <w:rFonts w:ascii="Times New Roman" w:eastAsia="Times New Roman" w:hAnsi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105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051E"/>
    <w:rPr>
      <w:rFonts w:ascii="Times New Roman" w:eastAsia="Times New Roman" w:hAnsi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0762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621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cp:lastPrinted>2025-01-24T07:04:00Z</cp:lastPrinted>
  <dcterms:created xsi:type="dcterms:W3CDTF">2025-01-24T07:31:00Z</dcterms:created>
  <dcterms:modified xsi:type="dcterms:W3CDTF">2025-01-24T07:31:00Z</dcterms:modified>
</cp:coreProperties>
</file>