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B5" w:rsidRDefault="00B61DDA" w:rsidP="00B6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A3AB5" w:rsidRPr="003A3AB5" w:rsidTr="006D24D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3A3AB5" w:rsidRPr="003A3AB5" w:rsidRDefault="006D24D2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</w:t>
            </w:r>
            <w:r w:rsidR="003A3AB5"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>РАЙОН ОРЕНБУРГСКОЙ ОБЛАСТИ</w:t>
            </w: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AB5">
              <w:rPr>
                <w:rFonts w:ascii="Times New Roman" w:hAnsi="Times New Roman" w:cs="Times New Roman"/>
                <w:b/>
                <w:sz w:val="28"/>
                <w:szCs w:val="28"/>
              </w:rPr>
              <w:t>П О С Т А Н О В Л Е Н И Е</w:t>
            </w:r>
          </w:p>
          <w:p w:rsidR="003A3AB5" w:rsidRPr="003A3AB5" w:rsidRDefault="003A3AB5" w:rsidP="003A3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3AB5" w:rsidRPr="003A3AB5" w:rsidRDefault="003A3AB5" w:rsidP="003A3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AB5" w:rsidRPr="003A3AB5" w:rsidRDefault="00A37DAE" w:rsidP="003A3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07.07.2025</w:t>
      </w:r>
      <w:r w:rsidR="003A3AB5" w:rsidRPr="003A3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450 п</w:t>
      </w:r>
    </w:p>
    <w:p w:rsidR="003A3AB5" w:rsidRPr="003A3AB5" w:rsidRDefault="003A3AB5" w:rsidP="003A3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AB5">
        <w:rPr>
          <w:rFonts w:ascii="Times New Roman" w:hAnsi="Times New Roman" w:cs="Times New Roman"/>
          <w:sz w:val="28"/>
          <w:szCs w:val="28"/>
        </w:rPr>
        <w:t>с.</w:t>
      </w:r>
      <w:r w:rsidR="00781E58">
        <w:rPr>
          <w:rFonts w:ascii="Times New Roman" w:hAnsi="Times New Roman" w:cs="Times New Roman"/>
          <w:sz w:val="28"/>
          <w:szCs w:val="28"/>
        </w:rPr>
        <w:t xml:space="preserve"> </w:t>
      </w:r>
      <w:r w:rsidRPr="003A3AB5">
        <w:rPr>
          <w:rFonts w:ascii="Times New Roman" w:hAnsi="Times New Roman" w:cs="Times New Roman"/>
          <w:sz w:val="28"/>
          <w:szCs w:val="28"/>
        </w:rPr>
        <w:t>Грачевка</w:t>
      </w:r>
    </w:p>
    <w:p w:rsidR="003A3AB5" w:rsidRPr="003A3AB5" w:rsidRDefault="003A3AB5" w:rsidP="003A3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color w:val="000000"/>
          <w:sz w:val="28"/>
          <w:szCs w:val="28"/>
        </w:rPr>
        <w:t>Об утверждении административного регламента</w:t>
      </w:r>
    </w:p>
    <w:p w:rsidR="003A3AB5" w:rsidRPr="003A3AB5" w:rsidRDefault="003A3AB5" w:rsidP="003A3AB5">
      <w:pPr>
        <w:tabs>
          <w:tab w:val="left" w:pos="297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предоставления муниципальной услуги «</w:t>
      </w:r>
      <w:r w:rsidRPr="003A3AB5">
        <w:rPr>
          <w:rFonts w:ascii="Times New Roman" w:hAnsi="Times New Roman" w:cs="Times New Roman"/>
          <w:sz w:val="28"/>
          <w:szCs w:val="28"/>
        </w:rPr>
        <w:t xml:space="preserve">Присвоение спортивных разрядов» 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         В соответствии с Федеральным</w:t>
      </w:r>
      <w:r w:rsidRPr="003A3AB5">
        <w:rPr>
          <w:rFonts w:ascii="Times New Roman" w:hAnsi="Times New Roman" w:cs="Times New Roman"/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Федеральным законом от 21.07.2010 № 210-ФЗ "Об организации предоставления государственных и муниципальных услуг», в целях повышения эффективности муниципального управления и оптимизации процесса оказания муниципальных услуг, руководствуясь Уставом муниципального образования Грачевский район Оренбургской области, </w:t>
      </w:r>
      <w:r w:rsidR="006D24D2"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>п о с т а н о в л я ю: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  <w:t>1.Утвердить административный регламент предоставления муниципальной услуги «</w:t>
      </w:r>
      <w:r w:rsidRPr="003A3AB5">
        <w:rPr>
          <w:rFonts w:ascii="Times New Roman" w:hAnsi="Times New Roman" w:cs="Times New Roman"/>
          <w:sz w:val="28"/>
          <w:szCs w:val="28"/>
        </w:rPr>
        <w:t>Присвоение спортивных разрядов»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 xml:space="preserve"> (далее – Регламент) согласно приложению.   </w:t>
      </w:r>
    </w:p>
    <w:p w:rsid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  <w:t>2. Начальнику отдела по физической культуре, спорту и молодежной политике организовать выполнение Регламента.</w:t>
      </w:r>
    </w:p>
    <w:p w:rsidR="006D24D2" w:rsidRDefault="006D24D2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>3. Признать утратившими силу постановления администрации муниципального образования Грачевский район Оренбургской области:</w:t>
      </w:r>
    </w:p>
    <w:p w:rsidR="006D24D2" w:rsidRDefault="006D24D2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>от 24.05.2024 № 327-п «Об утверждении административного регламента предоставления муниципальной услуги «Присвоение спортивных разрядов»;</w:t>
      </w:r>
    </w:p>
    <w:p w:rsidR="006D24D2" w:rsidRPr="003A3AB5" w:rsidRDefault="006D24D2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ab/>
        <w:t xml:space="preserve">от </w:t>
      </w:r>
      <w:r w:rsidR="00691652">
        <w:rPr>
          <w:rFonts w:ascii="Times New Roman" w:eastAsia="Arial Unicode MS" w:hAnsi="Times New Roman" w:cs="Times New Roman"/>
          <w:sz w:val="28"/>
          <w:szCs w:val="28"/>
        </w:rPr>
        <w:t>09.06.2025 №</w:t>
      </w:r>
      <w:r w:rsidR="00781E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91652">
        <w:rPr>
          <w:rFonts w:ascii="Times New Roman" w:eastAsia="Arial Unicode MS" w:hAnsi="Times New Roman" w:cs="Times New Roman"/>
          <w:sz w:val="28"/>
          <w:szCs w:val="28"/>
        </w:rPr>
        <w:t>368-п «О внесении изменений в постановление администрации муниципального образования Грачевский район Оренбургской области от 24.05.2024 №</w:t>
      </w:r>
      <w:r w:rsidR="00781E5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91652">
        <w:rPr>
          <w:rFonts w:ascii="Times New Roman" w:eastAsia="Arial Unicode MS" w:hAnsi="Times New Roman" w:cs="Times New Roman"/>
          <w:sz w:val="28"/>
          <w:szCs w:val="28"/>
        </w:rPr>
        <w:t>327-п».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</w:r>
      <w:r w:rsidR="00781E58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района по социальным вопросам.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tab/>
      </w:r>
      <w:r w:rsidR="00781E58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3A3AB5">
        <w:rPr>
          <w:rFonts w:ascii="Times New Roman" w:eastAsia="Arial Unicode MS" w:hAnsi="Times New Roman" w:cs="Times New Roman"/>
          <w:sz w:val="28"/>
          <w:szCs w:val="28"/>
        </w:rPr>
        <w:t>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rPr>
          <w:rStyle w:val="apple-style-span"/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Глава района                                                                                  </w:t>
      </w:r>
      <w:r w:rsidR="00781E58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3A3AB5">
        <w:rPr>
          <w:rStyle w:val="apple-style-span"/>
          <w:rFonts w:ascii="Times New Roman" w:eastAsia="Arial Unicode MS" w:hAnsi="Times New Roman" w:cs="Times New Roman"/>
          <w:sz w:val="28"/>
          <w:szCs w:val="28"/>
        </w:rPr>
        <w:t xml:space="preserve">Д.В. Филатов </w:t>
      </w: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A3AB5" w:rsidRPr="003A3AB5" w:rsidRDefault="003A3AB5" w:rsidP="003A3AB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3AB5">
        <w:rPr>
          <w:rFonts w:ascii="Times New Roman" w:eastAsia="Arial Unicode MS" w:hAnsi="Times New Roman" w:cs="Times New Roman"/>
          <w:sz w:val="28"/>
          <w:szCs w:val="28"/>
        </w:rPr>
        <w:lastRenderedPageBreak/>
        <w:t>Разослано: Бахметьевой С.В., отделу по физической культуре, спорту и молодежной политике, отделу экономики, Трифоновой Е.В.</w:t>
      </w:r>
    </w:p>
    <w:p w:rsidR="003A3AB5" w:rsidRPr="003A3AB5" w:rsidRDefault="00B61DDA" w:rsidP="003A3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B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3A3AB5" w:rsidRDefault="003A3AB5" w:rsidP="00B61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DDA" w:rsidRDefault="00B61DDA" w:rsidP="00781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3A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B61DDA">
        <w:rPr>
          <w:rFonts w:ascii="Times New Roman" w:hAnsi="Times New Roman" w:cs="Times New Roman"/>
          <w:sz w:val="28"/>
          <w:szCs w:val="28"/>
        </w:rPr>
        <w:t>Приложение   №  1</w:t>
      </w:r>
    </w:p>
    <w:p w:rsidR="00B61DDA" w:rsidRPr="00B61DDA" w:rsidRDefault="00B61DDA" w:rsidP="00781E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 пост</w:t>
      </w:r>
      <w:r w:rsidRPr="00B61DDA">
        <w:rPr>
          <w:rFonts w:ascii="Times New Roman" w:hAnsi="Times New Roman" w:cs="Times New Roman"/>
          <w:sz w:val="28"/>
          <w:szCs w:val="28"/>
        </w:rPr>
        <w:t xml:space="preserve">ановлению  </w:t>
      </w:r>
    </w:p>
    <w:p w:rsidR="00B61DDA" w:rsidRPr="00B61DDA" w:rsidRDefault="00B61DDA" w:rsidP="00781E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81E5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1DDA">
        <w:rPr>
          <w:rFonts w:ascii="Times New Roman" w:hAnsi="Times New Roman" w:cs="Times New Roman"/>
          <w:sz w:val="28"/>
          <w:szCs w:val="28"/>
        </w:rPr>
        <w:t>администрации   района</w:t>
      </w:r>
    </w:p>
    <w:p w:rsidR="00B61DDA" w:rsidRPr="00B61DDA" w:rsidRDefault="00B61DDA" w:rsidP="00781E58">
      <w:pPr>
        <w:widowControl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B61D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от__________ №______</w:t>
      </w:r>
    </w:p>
    <w:p w:rsidR="00B61DDA" w:rsidRDefault="00B61DDA" w:rsidP="00781E58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:rsidR="00025AF7" w:rsidRDefault="00B61DDA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А</w:t>
      </w:r>
      <w:r w:rsidR="00FA6765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дминистративный регламент</w:t>
      </w:r>
      <w:r w:rsidR="00FA6765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br/>
        <w:t>предоставления муниципальной услуги</w:t>
      </w:r>
      <w:r w:rsidR="00FA6765"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br/>
        <w:t>«Присвоение спортивных разрядов»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" w:name="sub_3100"/>
      <w:bookmarkEnd w:id="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 Общие положения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" w:name="sub_3011"/>
      <w:bookmarkEnd w:id="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1.1. Предмет регулирования административного регламента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Настоящий Административный регламент предоставления муниципальной услуги «Присвоение спортивных разрядов» (далее – Административный регламент) регулирует порядок присвоения спортивных разрядов «второй спортивный разряд», «третий спортивный разряд» (далее – спортивный разряд) в Оренбургской области.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3" w:name="sub_3012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1.2. Круг заявителей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1.2.1.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Заявителями на предоставление муниципальной услуги (далее – Заявители) являются региональные спортивные федерации, местные спортивные федерации, физкультурно-спортивные организации, включенные в перечень.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1.2.2. Заявителями также могут являться представители лиц, указанных в </w:t>
      </w:r>
      <w:hyperlink w:anchor="sub_2121" w:tooltip="#sub_2121" w:history="1">
        <w:r>
          <w:rPr>
            <w:rFonts w:ascii="Times New Roman CYR" w:eastAsiaTheme="minorEastAsia" w:hAnsi="Times New Roman CYR" w:cs="Times New Roman CYR"/>
            <w:sz w:val="28"/>
            <w:szCs w:val="28"/>
            <w:highlight w:val="white"/>
            <w:lang w:eastAsia="ru-RU"/>
          </w:rPr>
          <w:t>пункте 1.2.1</w:t>
        </w:r>
      </w:hyperlink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 Административного регламента, действующие на основании доверенности, оформленной в установленном законодательством порядке (далее – представитель Заявителя).</w:t>
      </w:r>
    </w:p>
    <w:p w:rsidR="00025AF7" w:rsidRDefault="00025AF7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white"/>
        </w:rPr>
      </w:pP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 xml:space="preserve">1.3.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Требование предоставления заявителю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услуги в соответствии с вариантом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- профилирование), а также результата, за предоставлением которого обратился заявитель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1.3.1. Необходимый вариант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определяется по результатам анкетирования заявителя.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1.3.2. Установленный по результатам профилирования вариант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доводится до заявителя в форме, исключающей неоднозначное понимание.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1.3.3. Перечень признаков заявителя, а также комбинации значений признаков, каждая из которых соответствует варианту предоставления муниципальной услуги установлены в приложении № 5 Административного регламента.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 Стандарт предоставления муниципальной</w:t>
      </w:r>
      <w:bookmarkStart w:id="4" w:name="sub_3200"/>
      <w:bookmarkEnd w:id="4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2.1. Наименование муниципальной</w:t>
      </w:r>
      <w:bookmarkStart w:id="5" w:name="sub_3021"/>
      <w:bookmarkEnd w:id="5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2.1.1. Присвоение спортивных разрядов.</w:t>
      </w:r>
    </w:p>
    <w:p w:rsidR="00025AF7" w:rsidRDefault="00025AF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2.2. Наименование органа, предоставляющего муниципальную</w:t>
      </w:r>
      <w:bookmarkStart w:id="6" w:name="sub_3022"/>
      <w:bookmarkEnd w:id="6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услугу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Pr="00A24539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2.2.1.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услуга </w:t>
      </w:r>
      <w:r w:rsidR="00B61DDA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предоставляется </w:t>
      </w:r>
      <w:r w:rsidR="00B61DDA" w:rsidRPr="00A24539">
        <w:rPr>
          <w:rFonts w:ascii="Times New Roman" w:hAnsi="Times New Roman" w:cs="Times New Roman"/>
          <w:sz w:val="28"/>
          <w:szCs w:val="28"/>
        </w:rPr>
        <w:t>администрацией</w:t>
      </w:r>
      <w:r w:rsidR="00A24539" w:rsidRPr="00A245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 (отдел по физической культуре, спорту и молодежной </w:t>
      </w:r>
      <w:r w:rsidR="00B61DDA" w:rsidRPr="00A24539">
        <w:rPr>
          <w:rFonts w:ascii="Times New Roman" w:hAnsi="Times New Roman" w:cs="Times New Roman"/>
          <w:sz w:val="28"/>
          <w:szCs w:val="28"/>
        </w:rPr>
        <w:t xml:space="preserve">политике) </w:t>
      </w:r>
      <w:r w:rsidR="00B61DDA" w:rsidRPr="00A24539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(</w:t>
      </w:r>
      <w:r w:rsidRPr="00A24539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далее – Уполномоченный орган).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2.2.2. В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участвует: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МФЦ (при наличии соглашения о взаимодействии).</w:t>
      </w:r>
    </w:p>
    <w:p w:rsidR="00025AF7" w:rsidRDefault="00FA6765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rFonts w:eastAsia="Times New Roman"/>
          <w:color w:val="auto"/>
          <w:sz w:val="28"/>
          <w:szCs w:val="28"/>
          <w:highlight w:val="white"/>
          <w:lang w:eastAsia="ru-RU"/>
        </w:rPr>
        <w:t xml:space="preserve">2.2.3. </w:t>
      </w:r>
      <w:r>
        <w:rPr>
          <w:color w:val="auto"/>
          <w:sz w:val="28"/>
          <w:szCs w:val="28"/>
          <w:highlight w:val="white"/>
        </w:rPr>
        <w:t xml:space="preserve">Для предоставления </w:t>
      </w:r>
      <w:r>
        <w:rPr>
          <w:rFonts w:ascii="Times New Roman CYR" w:eastAsiaTheme="minorEastAsia" w:hAnsi="Times New Roman CYR" w:cs="Times New Roman CYR"/>
          <w:color w:val="auto"/>
          <w:sz w:val="28"/>
          <w:szCs w:val="28"/>
          <w:highlight w:val="white"/>
          <w:lang w:eastAsia="ru-RU"/>
        </w:rPr>
        <w:t>муниципальной</w:t>
      </w:r>
      <w:r>
        <w:rPr>
          <w:color w:val="auto"/>
          <w:sz w:val="28"/>
          <w:szCs w:val="28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:rsidR="00025AF7" w:rsidRDefault="00FA6765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а)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025AF7" w:rsidRDefault="00FA6765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Основанием для направления запроса является обращение Заявителя за предоставлением услуги.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Основанием для направления запроса является обращение Заявителя за предоставлением услуги.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</w:t>
      </w:r>
      <w:hyperlink r:id="rId8" w:anchor="/document/55171287/entry/2000" w:tooltip="https://internet.garant.ru/#/document/55171287/entry/200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перечень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услуги (в случае, если запрос о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услуги может быть подан в МФЦ).</w:t>
      </w:r>
    </w:p>
    <w:p w:rsidR="00025AF7" w:rsidRDefault="00025AF7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2.2.5. Основаниями для отказа в приеме запроса, документов и (или) информации необходимых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являются:</w:t>
      </w:r>
    </w:p>
    <w:p w:rsidR="00025AF7" w:rsidRDefault="00FA6765"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 представлен неполный перечень документов, указанных в подразделе 3.3. Административного регламента;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2) текст заявления и представленных документов не поддается прочтению;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вопрос, указанный в заявлении, не относится к порядку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Решение об отказе в приеме документов запроса, документов и (или) информации подписывается уполномоченным должностным лицом МФЦ в день обращения и выдается заявителю с указанием причин отказа.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7" w:name="sub_3221"/>
      <w:bookmarkEnd w:id="7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2.3. Результат предоставления муниципальной</w:t>
      </w:r>
      <w:bookmarkStart w:id="8" w:name="sub_3023"/>
      <w:bookmarkEnd w:id="8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2.3.1. Результатом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 услуги является: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1) присвоение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приказ;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2) подтверждение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приказ;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3)</w:t>
      </w:r>
      <w:r w:rsidRPr="00A24539"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  <w:t>лишение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приказ;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4) </w:t>
      </w: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  <w:t>восстановление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2.3.2. Результат предоставления муниципальной услуги может быть получен заявителем одним из следующих способов по выбору заявителя: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направления почтового отправления на бумажном носителе;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в личном кабинете заявителя в федеральной государственной информационной системе «</w:t>
      </w:r>
      <w:hyperlink r:id="rId9" w:tooltip="https://www.gosuslugi.ru/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Единый портал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муниципальных услуг (функций)» (далее – ЕПГУ) в форме электронного документа;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направления на адрес электронной почты заявителя в форме электронного документа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МФЦ.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2.3.3. Решение о предоставлении муниципальной услуги, на основании которого заявителю предоставляется результат муниципальной услуги, принимается Уполномоченным органом в виде приказа, оформленного в соответствии с делопроизводством.</w:t>
      </w:r>
    </w:p>
    <w:p w:rsidR="00025AF7" w:rsidRDefault="00FA676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</w: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2.4. Сроки предоставления муниципальной услуги</w:t>
      </w:r>
    </w:p>
    <w:p w:rsidR="00025AF7" w:rsidRDefault="00025AF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2.4.1. Максимальный срок предоставления муниципальной услуги при обращении за присвоением спортивного разряда составляет 19 рабочих дней со дня регистрации представления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МФЦ или на ЕПГУ.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2.4.2. Максимальный срок предоставления муниципальной услуги при обращении за подтверждением спортивного разряда составляет 19 рабочих дней со дня регистрации представления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МФЦ или на ЕПГУ.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2.4.3. Максимальный срок предоставления муниципальной услуги при обращении за лишением спортивного разряда составляет не более двух месяцев со дня регистрации представления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МФЦ или на ЕПГУ.</w:t>
      </w:r>
    </w:p>
    <w:p w:rsidR="00025AF7" w:rsidRDefault="00FA676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2.4.4. Максимальный срок предоставления муниципальной услуги при обращении за восстановлением спортивного разряда составляет не более двух месяцев со дня регистрации представления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МФЦ или на ЕПГУ.</w:t>
      </w:r>
    </w:p>
    <w:p w:rsidR="00025AF7" w:rsidRDefault="00025AF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9" w:name="sub_3241"/>
      <w:bookmarkEnd w:id="9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2.5. Правовые основания для предоставления муниципальной</w:t>
      </w:r>
      <w:bookmarkStart w:id="10" w:name="sub_3027"/>
      <w:bookmarkEnd w:id="1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11" w:name="undefined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2.5.1.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Перечень нормативных правовых актов, регулирующих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а также их должностных лиц,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служащих, работников, размещается на </w:t>
      </w:r>
      <w:hyperlink r:id="rId10" w:tooltip="http://minsportturizm.orb.ru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сети Интернет </w:t>
      </w:r>
      <w:r w:rsidR="0006647A" w:rsidRPr="00FA6765">
        <w:rPr>
          <w:rFonts w:ascii="Times New Roman" w:hAnsi="Times New Roman" w:cs="Times New Roman"/>
          <w:sz w:val="28"/>
          <w:szCs w:val="28"/>
        </w:rPr>
        <w:t>(https://grach-rf.orb.ru</w:t>
      </w:r>
      <w:r w:rsidR="0006647A">
        <w:rPr>
          <w:rFonts w:ascii="Times New Roman" w:hAnsi="Times New Roman" w:cs="Times New Roman"/>
          <w:sz w:val="28"/>
          <w:szCs w:val="28"/>
        </w:rPr>
        <w:t>)</w:t>
      </w:r>
      <w:r w:rsidR="0006647A">
        <w:rPr>
          <w:rFonts w:ascii="Times New Roman" w:hAnsi="Times New Roman" w:cs="Times New Roman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 – официальный сайт)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наличии технической возможности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Уполномоченный орган обеспечивает размещение и актуализацию перечня нормативных правовых актов и информации, указанной в первом абзаце настоящего пункта, на официальном сайте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 при наличии технической возможности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  <w:bookmarkEnd w:id="11"/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2.6. Исчерпывающий перечень документов, необходимых для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lastRenderedPageBreak/>
        <w:t>предоставления муниципальной</w:t>
      </w:r>
      <w:bookmarkStart w:id="12" w:name="sub_3029"/>
      <w:bookmarkEnd w:id="1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 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2.6.1. Сведения об исчерпывающем перечне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установлены в подразделе 3.3 настоящего Административного регламента</w:t>
      </w:r>
    </w:p>
    <w:p w:rsidR="00025AF7" w:rsidRDefault="00025AF7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13" w:name="sub_3291"/>
      <w:bookmarkStart w:id="14" w:name="sub_2295"/>
      <w:bookmarkEnd w:id="13"/>
      <w:bookmarkEnd w:id="14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</w:t>
      </w:r>
      <w:bookmarkStart w:id="15" w:name="sub_3210"/>
      <w:bookmarkEnd w:id="15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2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2.7.1. Сведения об исчерпывающем перечне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оснований для отказа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2.8. Исчерпывающий перечень оснований для приостановления или отказа в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2.8.1. Сведения об исчерпывающем перечне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оснований для приостановления или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установлены в подразделе 3.3 настоящего Административного регламента</w:t>
      </w:r>
      <w:r>
        <w:rPr>
          <w:highlight w:val="white"/>
        </w:rPr>
        <w:t>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2.9. Размер платы, взимаемой с Заявителя при предоставлении муниципальной</w:t>
      </w:r>
      <w:bookmarkStart w:id="16" w:name="sub_3211"/>
      <w:bookmarkEnd w:id="16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и способы ее взимания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2.9.1.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взимание платы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</w:t>
      </w:r>
      <w:bookmarkStart w:id="17" w:name="sub_3025"/>
      <w:bookmarkEnd w:id="17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2.10.1. Время ожидания в очереди при подаче документов, при получении консультации и получении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Заявителями не должно превышать 15 минут.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2.11. Срок регистрации заявления о предоставлении муниципальной</w:t>
      </w:r>
      <w:bookmarkStart w:id="18" w:name="sub_3026"/>
      <w:bookmarkEnd w:id="18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 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2.11.1. Срок регистрации полученных от Заявителя документов – в день поступления представления в Уполномоченный орган.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2.11.2. Заявление, направленное посредством </w:t>
      </w:r>
      <w:hyperlink r:id="rId11" w:tooltip="http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регистрируется должностным лицом в государственной информационной системе, обеспечивающей возможность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электронной форме.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случае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поступления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вышеуказанного заявления после окончания рабочего (служебного)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выходные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праздничные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регистрация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осуществляется в первый рабочий (служебный)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день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следующий за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выходным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или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праздничным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днем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2.12. Требования к помещениям, в которых предоставляются муниципальные</w:t>
      </w:r>
      <w:bookmarkStart w:id="19" w:name="sub_3212"/>
      <w:bookmarkEnd w:id="19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2.12.1. </w:t>
      </w:r>
      <w:r w:rsidRPr="00FA6765">
        <w:rPr>
          <w:rFonts w:ascii="Times New Roman" w:hAnsi="Times New Roman" w:cs="Times New Roman"/>
          <w:sz w:val="28"/>
          <w:szCs w:val="28"/>
        </w:rPr>
        <w:t>Прием заявителей должен осуществляться в специально выделенном для этих целей помещении. 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t xml:space="preserve"> 2.12.2. 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t xml:space="preserve"> 2.12.3.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 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t>2.12.4. 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t xml:space="preserve"> 2.12.5. Места предоставления муниципальной услуги должны быть: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 обеспечены доступными местами общественного пользования (туалеты) и хранения верхней одежды заявителей. 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t>2.12.6. Требования к местам информирования. Места, предназначенные для ознакомления заявителей с информацией о порядке предоставления муниципальной услуги, оборудуются информационными стендами с перечнем документов, необходимых для предоставления муниципальной услуги. Информационные стенды снабжаются карманами с информационными листками и памятками, которые граждане могут взять с собой. Информационные стенды располагаются на уровне, доступном для чтения, и оборудуются подсветкой в случае необходимости. Шрифт размещенной на стенде информации должен быть легко читаемым. В дополнение к информационным стендам допускается организация мест распространения буклетов с вложенной информацией о порядке предоставления муниципальной услуги. Информация о порядке предоставления муниципальной услуги размещается на информационном стенде, а также на Едином портале государственных и муниципальных услуг (www.gosuslugi.ru) и официальном сайте уполномоченного органа (</w:t>
      </w:r>
      <w:hyperlink r:id="rId12" w:history="1">
        <w:r w:rsidRPr="00FF3E89">
          <w:rPr>
            <w:rStyle w:val="ac"/>
            <w:rFonts w:ascii="Times New Roman" w:hAnsi="Times New Roman" w:cs="Times New Roman"/>
            <w:sz w:val="28"/>
            <w:szCs w:val="28"/>
          </w:rPr>
          <w:t>https://grach-rf.orb.ru</w:t>
        </w:r>
      </w:hyperlink>
      <w:r w:rsidRPr="00FA676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A6765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65">
        <w:rPr>
          <w:rFonts w:ascii="Times New Roman" w:hAnsi="Times New Roman" w:cs="Times New Roman"/>
          <w:sz w:val="28"/>
          <w:szCs w:val="28"/>
        </w:rPr>
        <w:lastRenderedPageBreak/>
        <w:t>2.12.7.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Оренбургской области, в том числе: Федерации и законодательством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 сопровождение инвалидов, имеющих стойкие расстройства функции зрения и самостоятельного передвижения, и оказание им помощи; надлежащее размещение оборудования и носителей информации, необходимых для обеспечения беспрепятственного доступа инвалидов к предоставлению муниципальной услуги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A6765">
        <w:rPr>
          <w:rFonts w:ascii="Times New Roman" w:hAnsi="Times New Roman" w:cs="Times New Roman"/>
          <w:sz w:val="28"/>
          <w:szCs w:val="28"/>
        </w:rPr>
        <w:t xml:space="preserve"> оказание специалистами, предоставляющими муниципальную услугу, помощи инвалидам в преодолении барьеров, мешающих получению ими</w:t>
      </w:r>
      <w:r>
        <w:rPr>
          <w:rFonts w:ascii="Times New Roman" w:hAnsi="Times New Roman" w:cs="Times New Roman"/>
          <w:sz w:val="28"/>
          <w:szCs w:val="28"/>
        </w:rPr>
        <w:t xml:space="preserve"> услуг наравне с другими лицами.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20" w:name="sub_32127"/>
      <w:bookmarkEnd w:id="2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2.13. Показатели доступности и качества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bookmarkStart w:id="21" w:name="sub_3213"/>
      <w:bookmarkEnd w:id="2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Pr="00FA6765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2.13.1. </w:t>
      </w:r>
      <w:r w:rsidR="0006647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A6765">
        <w:rPr>
          <w:rFonts w:ascii="Times New Roman" w:hAnsi="Times New Roman" w:cs="Times New Roman"/>
          <w:sz w:val="28"/>
          <w:szCs w:val="28"/>
        </w:rPr>
        <w:t>ткрытость, полнота и достоверность информации о порядке предоставления муниципальной услуги, в том числе в электронной форме, в сети Интернет на Едином портале государственных и муниципальных услуг (www.gosuslugi.ru) и официальном сайте уполномоченного органа (https://grach-rf.orb.ru);».</w:t>
      </w:r>
      <w:r w:rsidRPr="00FA676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:rsidR="00025AF7" w:rsidRPr="00FA6765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</w:t>
      </w:r>
      <w:bookmarkStart w:id="22" w:name="sub_3214"/>
      <w:bookmarkEnd w:id="2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 в электронной форме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2.14.1. </w:t>
      </w:r>
      <w:r>
        <w:rPr>
          <w:rFonts w:ascii="Times New Roman" w:eastAsia="Times New Roman" w:hAnsi="Times New Roman" w:cs="Times New Roman"/>
          <w:sz w:val="28"/>
          <w:szCs w:val="24"/>
          <w:highlight w:val="white"/>
          <w:lang w:eastAsia="ru-RU"/>
        </w:rPr>
        <w:t xml:space="preserve">Предоставление муниципальной услуги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2.14.2. Услуги, необходимые и обязательные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услуги, отсутствуют.</w:t>
      </w:r>
    </w:p>
    <w:p w:rsidR="00025AF7" w:rsidRDefault="00FA6765">
      <w:pPr>
        <w:spacing w:after="0" w:line="240" w:lineRule="auto"/>
        <w:ind w:left="-15" w:right="-9" w:firstLine="724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2.14.3. Бланки документов Заявитель может получить в электронном виде на </w:t>
      </w:r>
      <w:hyperlink r:id="rId13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Едином портале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bookmarkStart w:id="23" w:name="sub_32141"/>
      <w:bookmarkEnd w:id="23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2.14.4. Состав действий, которые Заявитель вправе совершить в электронной форме при получении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 использованием </w:t>
      </w:r>
      <w:hyperlink r:id="rId14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Единого портала</w:t>
        </w:r>
      </w:hyperlink>
      <w:bookmarkStart w:id="24" w:name="sub_32142"/>
      <w:bookmarkEnd w:id="24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информации о порядке и сроках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направление заявления и документов, необходимых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досудебное (внесудебное) обжалование решений и действий (бездействия) Уполномоченного органа, его должностных лиц и муниципальных служащих.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2.14.5. Заявителям обеспечивается возможность представления заявления и прилагаемых документов в форме электронных документов посредством </w:t>
      </w:r>
      <w:hyperlink r:id="rId15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bookmarkStart w:id="25" w:name="sub_32152"/>
      <w:bookmarkEnd w:id="25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 этом случае Заявитель или его представитель авторизуется на </w:t>
      </w:r>
      <w:hyperlink r:id="rId16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посредством подтвержденной учетной записи в ЕСИА, заполняет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 использованием интерактивной формы в электронном виде.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Заполненное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направляется Заявителем вместе с прикрепленными электронными образами документов, необходимыми для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Уполномоченный орган. При авторизации в ЕСИА заявление о предоставлении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считается подписанным простой </w:t>
      </w:r>
      <w:hyperlink r:id="rId17" w:tooltip="http://internet.garant.ru/document/redirect/12184522/21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электронной подписью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Заявителя, представителя, уполномоченного на подписание заявления.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Результаты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указанные в </w:t>
      </w:r>
      <w:hyperlink w:anchor="sub_3023" w:tooltip="#sub_3023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пункте 2.3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настоящего Административного регламента, направляются Заявителю или его представителю в личный кабинет на </w:t>
      </w:r>
      <w:hyperlink r:id="rId18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документа, подписанного усиленной квалифицированной </w:t>
      </w:r>
      <w:hyperlink r:id="rId19" w:tooltip="http://internet.garant.ru/document/redirect/12184522/21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электронной подписью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уполномоченного должностного лица Уполномоченного органа.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 случае направления заявления посредством </w:t>
      </w:r>
      <w:hyperlink r:id="rId20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результат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также может быть выдан Заявителю на бумажном носителе в многофункциональном центре в порядке, предусмотренном настоящим Административным регламентом.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Вместе с результатом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Заявителю в личный кабинет на </w:t>
      </w:r>
      <w:hyperlink r:id="rId21" w:tooltip="http://internet.garant.ru/document/redirect/5225100/2770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направляется уведомление о возможности получения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 бумажном носителе в МФЦ. В уведомлении орган, ответственный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указывает доступное для получения результата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МФЦ с указанием адреса.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26" w:name="sub_32155"/>
      <w:bookmarkEnd w:id="26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2.14.6. Электронные документы представляются в следующих форматах: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xml – для формализованных документов;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doc, docx, odt – для документов с текстовым содержанием, не включающим формулы (за исключением документов, указанных в </w:t>
      </w:r>
      <w:hyperlink w:anchor="sub_321554" w:tooltip="#sub_321554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27" w:name="sub_321554"/>
      <w:bookmarkEnd w:id="27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xls, xlsx, ods – для документов, содержащих расчеты;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sub_321554" w:tooltip="#sub_321554" w:history="1">
        <w:r>
          <w:rPr>
            <w:rStyle w:val="InternetLink"/>
            <w:rFonts w:ascii="Times New Roman" w:eastAsiaTheme="minorEastAsia" w:hAnsi="Times New Roman" w:cs="Times New Roman"/>
            <w:color w:val="auto"/>
            <w:sz w:val="28"/>
            <w:szCs w:val="28"/>
            <w:highlight w:val="white"/>
            <w:u w:val="none"/>
            <w:lang w:eastAsia="ru-RU"/>
          </w:rPr>
          <w:t>абзаце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четвертом настоящего пункта), а также документов с графическим содержанием.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 dpi (масштаб 1:1) с использованием следующих режимов: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Электронные документы должны обеспечивать: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возможность идентифицировать документ и количество листов в документе;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для документов, содержащих структурированные по частям, главам, разделам (подразделам), данные и закладки, обеспечивающие переходы по оглавлению и (или) к содержащимся в тексте рисункам и таблицам.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2.14.7.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в электронной форме Заявителю обеспечиваются: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информации о порядке и сроках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формирование заявления;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прием и регистрация Уполномоченным органом заявления и иных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получение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получение сведений о ходе рассмотрения заявления;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осуществление оценки качества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услугу, либо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муниципального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служащего.</w:t>
      </w:r>
    </w:p>
    <w:p w:rsidR="00025AF7" w:rsidRDefault="00FA6765">
      <w:pPr>
        <w:pStyle w:val="s1"/>
        <w:spacing w:beforeAutospacing="0" w:after="0" w:afterAutospacing="0"/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EastAsia"/>
          <w:sz w:val="28"/>
          <w:szCs w:val="28"/>
          <w:highlight w:val="white"/>
        </w:rPr>
        <w:t xml:space="preserve">3.14.8. </w:t>
      </w:r>
      <w:r>
        <w:rPr>
          <w:sz w:val="28"/>
          <w:szCs w:val="28"/>
          <w:highlight w:val="white"/>
        </w:rPr>
        <w:t xml:space="preserve">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  <w:t>муниципальной</w:t>
      </w:r>
      <w:r>
        <w:rPr>
          <w:sz w:val="28"/>
          <w:szCs w:val="28"/>
          <w:highlight w:val="white"/>
        </w:rPr>
        <w:t xml:space="preserve"> услуги в электронной форме заявителю направляются: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а) уведомление о записи на прием в МФЦ, содержащее сведения о дате, времени и месте приема;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уведомление о приеме и регистрации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содержащее сведения о факте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приема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и начале процедуры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сведения о дате и времени окончания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либо мотивированный 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и возможности получения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либо мотивированный отказ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3.14.9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Срок предоставления услуги в электронном виде не должен превышать сроков, установленных настоящим регламентом.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3. Состав, последовательность и сроки выполнения административных процедур</w:t>
      </w:r>
    </w:p>
    <w:p w:rsidR="00025AF7" w:rsidRDefault="00FA67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28" w:name="sub_3300"/>
      <w:bookmarkEnd w:id="28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Перечень вариантов 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включающий в том числе варианты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 документах, а также порядок оставления запроса заявителя о предоставлении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муниципальной</w:t>
      </w:r>
      <w:bookmarkStart w:id="29" w:name="sub_3031"/>
      <w:bookmarkEnd w:id="29"/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 без рассмотрения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Перечень вариантов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включающий, в том числе варианты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необходимые для исправления допущенных опечаток и ошибок в выданных в результате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документах и созданных реестровых записях и для выдачи дубликата документа, выданного по результатам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3.1.1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услуга предоставляется в соответствии </w:t>
      </w:r>
      <w:r>
        <w:rPr>
          <w:rFonts w:ascii="Times New Roman" w:eastAsia="PT Serif" w:hAnsi="Times New Roman" w:cs="Times New Roman"/>
          <w:sz w:val="28"/>
          <w:szCs w:val="28"/>
          <w:highlight w:val="white"/>
        </w:rPr>
        <w:t>со следующими вариантами: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вариант 1 – присвоение спортивного разряда;</w:t>
      </w:r>
    </w:p>
    <w:p w:rsidR="00025AF7" w:rsidRDefault="00FA6765">
      <w:pPr>
        <w:spacing w:after="0" w:line="240" w:lineRule="auto"/>
        <w:ind w:firstLine="720"/>
        <w:jc w:val="both"/>
        <w:rPr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вариант 2 – подтверждение спортивного разряда;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 вариант 3 – </w:t>
      </w: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  <w:t>лишение спортивного разряда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:rsidR="00025AF7" w:rsidRDefault="00FA6765">
      <w:pPr>
        <w:spacing w:after="0" w:line="240" w:lineRule="auto"/>
        <w:ind w:firstLine="720"/>
        <w:jc w:val="both"/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вариант 4 – </w:t>
      </w:r>
      <w:r>
        <w:rPr>
          <w:rStyle w:val="af7"/>
          <w:rFonts w:ascii="Times New Roman" w:eastAsia="Times New Roman" w:hAnsi="Times New Roman" w:cs="Times New Roman"/>
          <w:sz w:val="28"/>
          <w:szCs w:val="28"/>
          <w:highlight w:val="white"/>
        </w:rPr>
        <w:t>восстановление спортивного разряда;</w:t>
      </w:r>
    </w:p>
    <w:p w:rsidR="00025AF7" w:rsidRDefault="00FA67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Style w:val="af7"/>
          <w:rFonts w:ascii="Times New Roman" w:eastAsia="Times New Roman" w:hAnsi="Times New Roman" w:cs="Times New Roman"/>
          <w:sz w:val="28"/>
          <w:szCs w:val="28"/>
        </w:rPr>
        <w:t xml:space="preserve">д) вариант 5 –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3.1.2.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Административными процедурами, непосредственно не связанными с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является: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bidi="ru-RU"/>
        </w:rPr>
        <w:t>оформление зачетной классификационной книжки, внесение в неё записи, выдача зачетной классификационной книжки, выдача нагрудного значка соответствующего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025A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 Профилирование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3.2.1. Вариант определяется на основании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за предоставлением которой обратился заявитель, путем анкетирования заявителя. Анкетирование включает в себя вопросы, позволяющие выявить перечень общих признаков заявителя, предусмотренных </w:t>
      </w:r>
      <w:hyperlink r:id="rId22" w:anchor="/document/409421679/entry/11000" w:tooltip="https://internet.garant.ru/#/document/409421679/entry/11000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приложением № 5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Административному регламенту.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3.2.2. По результатам получения ответов от заявителя на вопросы анкетирования определяются комбинации признаков заявителей, каждая из которых соответствует одному варианту, в соответствии с </w:t>
      </w:r>
      <w:hyperlink r:id="rId23" w:anchor="/document/409421679/entry/11000" w:tooltip="https://internet.garant.ru/#/document/409421679/entry/11000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 xml:space="preserve">приложением               № 5 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настоящему Административному регламенту.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3.2.3. Профилирование осуществляется должностным лицом Уполномоченного органа, ответственным за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обращении заявителя с использованием ЕПГУ.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3.2.4. При обращении заявителя путем направления почтового отправления профилирование не осуществляется.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3.2.5. Установленный по результатам профилирования вариант доводится до заявителя в устной форме (при личном обращении заявителя в Уполномоченный орган) или в электронной форме (при обращении заявителя с использованием </w:t>
      </w:r>
      <w:hyperlink r:id="rId24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).</w:t>
      </w:r>
    </w:p>
    <w:p w:rsidR="00025AF7" w:rsidRDefault="00025A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3.3. Подразделы, содержащие описание вариантов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Вариант № 1</w:t>
      </w:r>
    </w:p>
    <w:p w:rsidR="00025AF7" w:rsidRDefault="0002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3.3.1. Максимальный срок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составляет 19 рабочих дней со дня регистрации заявления.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3.3.2.</w:t>
      </w:r>
      <w:r w:rsidRPr="00A2453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Результатом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Заявителю является присвоение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на основании которого заявителю предоставляется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является приказ.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3.3.3. Административные процедуры, осуществляемые при предоставлении Услуги в соответствии с настоящим вариантом: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услуги;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25AF7" w:rsidRDefault="00FA6765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г) принятие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 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3.3.4. Основанием для начала исполнения административной процедуры является поступление представления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по форме, установленной в приложении № 1 Административного регламента одним из способов: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путем направления почтового отправления;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 использованием </w:t>
      </w:r>
      <w:hyperlink r:id="rId25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МФЦ.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которые заявитель должен представить самостоятельно: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копии и заверенный перевод на русский язык документов, подтверждающих наличие международной категории спортивного судьи по 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- для присвоения спортивного разряда КМС.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подаче документов в электронной форме, предоставляется нотариально удостоверенный перевод, подписанный </w:t>
      </w:r>
      <w:hyperlink r:id="rId26" w:anchor="/document/12184522/entry/21" w:tooltip="https://internet.garant.ru/#/document/12184522/entry/21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ЭП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нотариуса;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две фотографии размером 3x4 см (для присвоения спортивных разрядов КМС, «первый спортивный разряд»);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подачи документов для присвоения спортивного разряда физкультурно-спортивной организацией, включенной в перечень);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 При подаче документов в электронной форме сведения из документа, удостоверяющего личность,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в случае если с представлением о присвоении спортивного разряда обращается представитель, дополнительно предоставляется доверенность от имени юридического лица за подписью его руководителя или иного лица, уполномоченного на это в соответствии с законодательством и учредительными документами, подтверждающая полномочия представителя Заявителя.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лиц, не достигших возраста 14 лет, – копия свидетельства о рождении.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форме, предоставляется нотариально удостоверенный перевод, подписанный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27" w:anchor="/document/12184522/entry/21" w:tooltip="https://internet.garant.ru/#/document/12184522/entry/21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нотариуса.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3.3.7. Способы установления личности представителя заявителя: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представления о присвоении спортивного разряда путем направления почтового отправления установление личности представителя заявителя не требуется;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 при подаче представления о присвоении спортивного разряда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представления о присвоении спортивного разряда уполномоченным представителем заявителя по доверенности.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3.3.8. Основания для принятия решения об отказе в приеме представления о присвоении спортивного разряда и документов, необходимых для предоставления муниципальной услуги: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представлением о присвоении спортивного разряда обратилось лицо, не соответствующее требованию настоящего Административного регламента;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о предоставлении услуги подано в орган местного самоуправления или организацию, в полномочия которых не входит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представления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том числе на </w:t>
      </w:r>
      <w:hyperlink r:id="rId28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представленные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утратили силу;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подача запроса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29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3.3.9. Возможность приема представления о присвоении спортивного разряда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3.3.10.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Представление о присвоении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представления о присвоении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 xml:space="preserve">3.3.11. </w:t>
      </w:r>
      <w:r>
        <w:rPr>
          <w:color w:val="auto"/>
          <w:sz w:val="28"/>
          <w:szCs w:val="28"/>
          <w:highlight w:val="white"/>
        </w:rPr>
        <w:t xml:space="preserve">Для предоставления </w:t>
      </w:r>
      <w:r>
        <w:rPr>
          <w:rFonts w:ascii="Times New Roman CYR" w:eastAsiaTheme="minorEastAsia" w:hAnsi="Times New Roman CYR" w:cs="Times New Roman CYR"/>
          <w:color w:val="auto"/>
          <w:sz w:val="28"/>
          <w:szCs w:val="28"/>
          <w:highlight w:val="white"/>
          <w:lang w:eastAsia="ru-RU"/>
        </w:rPr>
        <w:t>муниципальной</w:t>
      </w:r>
      <w:r>
        <w:rPr>
          <w:color w:val="auto"/>
          <w:sz w:val="28"/>
          <w:szCs w:val="28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– не превышает 2 рабочих дней;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– не превышает 2 рабочих дней. 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Общий срок осуществления межведомственного электронного взаимодействия составляет 2 рабочих дня.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3.3.12.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Оснований для приостановления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Принятие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Основания для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услуги: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несоответствие результата спортсмена, указанного в документах для присвоения спортивного разряда, нормам, требованиям и условиям их выполнения, включенным в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положение о Единой всероссийской спортивной классификации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(далее – ЕВСК);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спортивная дисквалификация спортсмена;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выявление недостоверных или неполных сведений в документах для присвоения спортивного разряда;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нарушение сроков подачи представления и документов для присвоения спортивного разряда, установленных в ЕВСК.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3.3.14. Срок принятия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составляет не более четырнадцати рабочих дней со дня регистрации представления о присвоении спортивного разряда и в полном объеме прилагаемых к нему документов, необходимых для принятия решения.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3.3.15.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может быть предоставлен заявителю одним из следующих способов:</w:t>
      </w:r>
    </w:p>
    <w:p w:rsidR="00025AF7" w:rsidRDefault="00FA676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1) путем направления почтового отправления на бумажном носителе;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 МФЦ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spacing w:after="3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3.3.16.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3.3.17.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Возможность предоставления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 экстерриториальному принципу не предусмотрена.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3.3.18.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3.3.19.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 не предусмотрена.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3.3.20.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Вариант № 2</w:t>
      </w:r>
    </w:p>
    <w:p w:rsidR="00025AF7" w:rsidRDefault="00025A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3.3.21.Максимальный срок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составляет 19 рабочих дней со дня регистрации заявления.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3.3.22.</w:t>
      </w:r>
      <w:r w:rsidRPr="00A24539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Результатом предоставления варианта муниципальной услуги Заявителю является подтверждение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приказ.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3.3.23. Административные процедуры, осуществляемые при предоставлении Услуги в соответствии с настоящим вариантом: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услуги;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25AF7" w:rsidRDefault="00FA6765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г) принятие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 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3.3.24. Основанием для начала исполнения административной процедуры является поступление представления (ходатайства)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по форме, установленной в приложении № 2 Административного регламента одним из способов: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путем направления почтового отправления;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 использованием </w:t>
      </w:r>
      <w:hyperlink r:id="rId30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ЕПГУ;</w:t>
        </w:r>
      </w:hyperlink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МФЦ.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3.3.25.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которые заявитель должен представить самостоятельно: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копии и заверенный перевод на русский язык документов, подтверждающих наличие международной категории спортивного судьи по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соответствующему виду спорта и копии удостоверений «спортивный судья всероссийской категории» для международных соревнований, не включенных в календарный план соответствующей международной спортивной федерации - для присвоения спортивного разряда КМС. Копии указанных документов представляются на спортивных судей, включенных в состав судейской коллегии, осуществлявшей судейство соревнований, на которых спортсмен выполнил нормы, требования и условия не менее чем: для международных соревнований, не включенных в календарный план соответствующей международной спортивной федерации - 5, для остальных соревнований - 3.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подаче документов в электронной форме, предоставляется нотариально удостоверенный перевод, подписанный </w:t>
      </w:r>
      <w:hyperlink r:id="rId31" w:anchor="/document/12184522/entry/21" w:tooltip="https://internet.garant.ru/#/document/12184522/entry/21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ЭП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нотариуса;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две фотографии размером 3x4 см (для присвоения спортивных разрядов КМС, «первый спортивный разряд»);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подачи документов для присвоения спортивного разряда физкультурно-спортивной организацией, включенной в перечень);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 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соревнований, не включенных в календарный план соответствующей международной спортивной федерации)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в случае если с представлением 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подтверждении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спортивного разряда обращается представитель, дополнительно предоставляется доверенность от имени юридического лица за подписью его руководителя или иного лица,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уполномоченного на это в соответствии с законодательством и учредительными документами, подтверждающая полномочия представителя Заявителя.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3.3.26.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лиц, не достигших возраста 14 лет, - копия свидетельства о рождении.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форме, предоставляется нотариально удостоверенный перевод, подписанный </w:t>
      </w:r>
      <w:hyperlink r:id="rId32" w:anchor="/document/12184522/entry/21" w:tooltip="https://internet.garant.ru/#/document/12184522/entry/21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ЭП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нотариуса.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3.3.27. Способы установления личности представителя заявителя: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представления о подтверждении спортивного разряда путем направления почтового отправления установление личности представителя заявителя не требуется;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представления о подтверждении спортивного разряда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представления о подтверждении спортивного разряда уполномоченным представителем заявителя по доверенности.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3.3.28. Основания для принятия решения об отказе в приеме представления о подтверждении спортивного разряда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услуги: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представлением о подтверждении спортивного разряда обратилось лицо, не соответствующее требованию настоящего Административного регламента;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представления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том числе на </w:t>
      </w:r>
      <w:hyperlink r:id="rId33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представленные документы, необходимые для предоставления услуги,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утратили силу;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подача запроса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34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3.3.29. Возможность приема представления о подтверждении спортивного разряда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3.3.30.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Представление о подтверждении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регистрируются в Уполномоченном органе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представления о подтверждении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pStyle w:val="Default"/>
        <w:ind w:firstLine="708"/>
        <w:jc w:val="both"/>
        <w:rPr>
          <w:color w:val="auto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 xml:space="preserve">3.3.31. </w:t>
      </w:r>
      <w:r>
        <w:rPr>
          <w:color w:val="auto"/>
          <w:sz w:val="28"/>
          <w:szCs w:val="28"/>
          <w:highlight w:val="white"/>
        </w:rPr>
        <w:t xml:space="preserve">Для предоставления </w:t>
      </w:r>
      <w:r>
        <w:rPr>
          <w:rFonts w:ascii="Times New Roman CYR" w:eastAsiaTheme="minorEastAsia" w:hAnsi="Times New Roman CYR" w:cs="Times New Roman CYR"/>
          <w:color w:val="auto"/>
          <w:sz w:val="28"/>
          <w:szCs w:val="28"/>
          <w:highlight w:val="white"/>
          <w:lang w:eastAsia="ru-RU"/>
        </w:rPr>
        <w:t>муниципальной</w:t>
      </w:r>
      <w:r>
        <w:rPr>
          <w:color w:val="auto"/>
          <w:sz w:val="28"/>
          <w:szCs w:val="28"/>
          <w:highlight w:val="white"/>
        </w:rPr>
        <w:t xml:space="preserve"> услуги необходимо направление следующих межведомственных информационных запросов: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– не превышает 2 рабочих дней;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б) межведомственный запрос «Предоставление из ЕГР ЗАГС по запросу сведений о рождении» направляемый в Федеральную налоговую службу.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Основанием для направления запроса является обращение Заявителя за предоставлением услуги. Запрос направляется в течение 1 часа.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Срок, в течение которого результат запроса должен поступить в орган, предоставляющий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услугу – не превышает 2 рабочих дней. 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Общий срок осуществления межведомственного электронного взаимодействия составляет 2 рабочих дня.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3.3.32.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Оснований для приостановления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Принятие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Основания для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услуги: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несоответствие результата спортсмена, указанного в документах для подтверждения спортивного разряда, нормам, требованиям и условиям их выполнения, включенным в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положение о Единой всероссийской спортивной классификации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(далее – ЕВСК);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спортивная дисквалификация спортсмена;</w:t>
      </w:r>
    </w:p>
    <w:p w:rsidR="00025AF7" w:rsidRDefault="00FA67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 на котором спортсмен выполнил норму, требования и условия их выполнения;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выявление недостоверных или неполных сведений в документах для подтверждения спортивного разряда;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нарушение сроков подачи представления и документов для подтверждения спортивного разряда, установленных в ЕВСК.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3.3.34. Срок принятия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составляет не более четырнадцати рабочих дней со дня регистрации представления о подтверждении спортивного разряда и в полном объеме прилагаемых к нему документов, необходимых для принятия решения.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Предоставление результата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3.3.35.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может быть предоставлен заявителю одним из следующих способов:</w:t>
      </w:r>
    </w:p>
    <w:p w:rsidR="00025AF7" w:rsidRDefault="00FA676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1) путем направления почтового отправления на бумажном носителе;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</w:rPr>
        <w:t>в МФЦ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spacing w:after="3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3.3.36.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3.3.37.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Возможность предоставления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 экстерриториальному принципу не предусмотрена.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3.3.38.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3.3.39.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 не предусмотрена.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3.3.40.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Вариант № 3</w:t>
      </w:r>
    </w:p>
    <w:p w:rsidR="00025AF7" w:rsidRDefault="00FA6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3.3.41. Максимальный срок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составляет не более двух месяцев со дня регистрации заявления.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3.3.42. Результатом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является лишение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на основании которого заявителю предоставляется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является приказ.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3.3.43. Административные процедуры, осуществляемые при предоставлении Услуги в соответствии с настоящим вариантом: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услуги;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25AF7" w:rsidRDefault="00FA6765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принятие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услуги);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 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слуги</w:t>
      </w:r>
    </w:p>
    <w:p w:rsidR="00025AF7" w:rsidRDefault="00025AF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3.3.44. Основанием для начала исполнения административной процедуры является поступление заявления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о лишении спортивного разряда по форме, предусмотренной приложением № 3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к настоящему Административному регламенту и прилагаемых к нему документов одним из способов: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направления почтового отправления;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 использованием </w:t>
      </w:r>
      <w:hyperlink r:id="rId35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МФЦ.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3.3.45.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которые заявитель должен представить самостоятельно: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документы, подтверждающие основания лишения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3.3.46. Способы установления личности представителя заявителя: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лишении спортивного разряда путем направления почтового отправления установление личности представителя заявителя не требуется;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лишении спортивного разряда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лишении спортивного разряда уполномоченным представителем заявителя по доверенности.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3.3.47. Основания для принятия решения об отказе в приеме заявления о лишении спортивного разряда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заявление о предоставлении услуги подано в орган местного самоуправления в полномочия которых не входит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 </w:t>
      </w:r>
      <w:hyperlink r:id="rId36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документы, необходимые для предоставления услуги, утратили силу;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подача запроса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37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Решение об отказе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направляется в личный кабинет Заявителя на </w:t>
      </w:r>
      <w:hyperlink r:id="rId38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не позднее первого рабочего дня, следующего за днем подачи заявления.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3.3.48. Возможность приема заявления о лишении спортивного разряда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3.3.49. Заявление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лишении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регистрируются в Уполномоченном органе в срок не позднее одного рабочего дня, следующего за днем поступления заявления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лишении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3.3.50.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3.3.51. Межведомственного информационного взаимодействия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3.3.52. 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Оснований для приостановления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lastRenderedPageBreak/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Принятие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услуги)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3.3.53. Основания для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а) несоответствие представленных сведений основаниям для лишения спортивного разряда, предусмотренным </w:t>
      </w:r>
      <w:hyperlink r:id="rId39" w:anchor="/document/406567815/entry/1096" w:tooltip="https://internet.garant.ru/#/document/406567815/entry/1096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пунктом 96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Положения о Единой всероссийской спортивной классификации, утвержденным приказом Министерства спорта Российской Федерации от 19.12.2022 № 1255;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наличие решения Уполномоченного органа по заявлению о лишении спортивного разряда, поданному ранее по тем же основаниям спортивной федерацией, физкультурно-спортивной организацией, включенной в перечень, организацией, осуществляющей деятельность в области физической культуры и спорта, или Заявителем.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3.3.54. Срок принятия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составляет не более пятидесяти четырех календарных дней со дня регистрации заявления о лишении спортивного разряда и в полном объеме прилагаемых документов, необходимых для принятия решения.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Предоставление результата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3.3.55. Результат муниципальной услуги может быть предоставлен заявителю одним из следующих способов:</w:t>
      </w:r>
    </w:p>
    <w:p w:rsidR="00025AF7" w:rsidRDefault="00FA676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1) путем направления почтового отправления на бумажном носителе;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МФЦ.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3.3.56.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3.3.57. Возможность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по экстерриториальному принципу не предусмотрена.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3.3.58.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3.3.59.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 не предусмотрена.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3.3.60.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25AF7" w:rsidRDefault="00025AF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Вариант № 4</w:t>
      </w:r>
    </w:p>
    <w:p w:rsidR="00025AF7" w:rsidRDefault="00025AF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3.3.61. Максимальный срок предоставления варианта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составляет не более двух месяцев со дня регистрации заявления.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3.3.62. Результатом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является восстановление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Документом, содержащим решение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на основании которого заявителю предоставляется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является приказ.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3.3.63. Административные процедуры, осуществляемые при предоставлении Услуги в соответствии с настоящим вариантом: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а) 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услуги;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25AF7" w:rsidRDefault="00FA6765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г) принятие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услуги);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 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Прием запроса и документов и (или) информации, необходимых для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3.3.64. Основанием для начала исполнения административной процедуры является поступление заявления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о восстановлении спортивного разряда по форме, предусмотренной приложением № 4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к настоящему Административному регламенту и прилагаемых к нему документов одним из способов: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направления почтового отправления;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 использованием </w:t>
      </w:r>
      <w:hyperlink r:id="rId40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в) в МФЦ.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3.3.65.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Исчерпывающий перечень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которые заявитель должен представить самостоятельно: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</w:rPr>
        <w:t>документы, подтверждающие основания восстановления спортивного разряда.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3.3.66. Способы установления личности представителя заявителя: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восстановлении спортивного разряда путем направления почтового отправления установление личности представителя заявителя не требуется;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восстановлении спортивного разряда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восстановлении спортивного разряда уполномоченным представителем заявителя по доверенности.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3.3.67. Основания для принятия решения об отказе в приеме заявления о восстановлении спортивного разряда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заявление о предоставлении услуги подано в орган местного самоуправления в полномочия которых не входит предоставление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 </w:t>
      </w:r>
      <w:hyperlink r:id="rId41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представление неполного комплекта документов, необходимого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документы, необходимые для предоставления услуги, утратили силу;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подача запроса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в электронной форме с нарушением установленных требований;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42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>06.04.2011 № 63-ФЗ «Об электронной подписи» условий признания действительности усиленной квалифицированной электронной подписи.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Решение об отказе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направляется в личный кабинет Заявителя на </w:t>
      </w:r>
      <w:hyperlink r:id="rId43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не позднее первого рабочего дня, следующего за днем подачи заявления.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Отказ 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не препятствует повторному обращению Заявителя за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3.3.68. Возможность приема заявления о восстановлении спортивного разряда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услуги, Уполномоченным органом по экстерриториальному принципу не предусмотрена.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3.3.69. Заявление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восстановлении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документы, необходимые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услуги, регистрируются в Уполномоченном органе в срок не позднее одного рабочего дня, следующего за днем поступления заявления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 восстановлении спортивного разряда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3.3.70.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 юридического лица.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Межведомственное информационное взаимодействие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3.3.71. Межведомственного информационного взаимодействия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Приостановление предоставления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3.3.72. 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Оснований для приостановления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 xml:space="preserve"> услуги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Принятие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(об отказе в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услуги)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3.3.73. Основания для отказа в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а) несоответствие представленных сведений основаниям для восстановления спортивного разряда, предусмотренным </w:t>
      </w:r>
      <w:hyperlink r:id="rId44" w:anchor="/document/406567815/entry/1096" w:tooltip="https://internet.garant.ru/#/document/406567815/entry/1096" w:history="1"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highlight w:val="white"/>
            <w:u w:val="none"/>
          </w:rPr>
          <w:t>пунктом 106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Положения о Единой всероссийской спортивной классификации, утвержденным приказом Министерства спорта Российской Федерации от 19.12.2022 № 1255;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наличие решения Уполномоченного органа по заявлению о восстановлении спортивного разряда, поданному ранее по тем же основаниям спортивной федерацией, физкультурно-спортивной организацией, включенной в перечень, организацией, осуществляющей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деятельность в области физической культуры и спорта, Заявителем или спортсменом.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3.3.74. Срок принятия решения о предоставлении (об 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составляет не более пятидесяти четырех календарных дней со дня регистрации заявления о восстановлении спортивного разряда и в полном объеме прилагаемых документов, необходимых для принятия решения.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услуги 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3.3.75. Результат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может быть предоставлен заявителю одним из следующих способов:</w:t>
      </w:r>
    </w:p>
    <w:p w:rsidR="00025AF7" w:rsidRDefault="00FA6765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ab/>
        <w:t>1) путем направления почтового отправления на бумажном носителе;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в МФЦ.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3.3.76. Предоставление результата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осуществляется в срок, не превышающий одного рабочего дня со дня принятия решения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3.3.77. Возможность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услуги по экстерриториальному принципу не предусмотрена.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3.3.78.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получение дополнительных сведений от заявителя не предусмотрено.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3.3.79.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услуги) не предусмотрена.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Осуществляемое после принятия решения о предоставлении </w:t>
      </w: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 xml:space="preserve"> услуги распределение в отношении заявителя ограниченного ресурса (в том числе земельных участков, радиочастот, квот)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3.3.80. При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услуги осуществляемое после принятия решения о предоставлении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25AF7" w:rsidRDefault="00025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№ 5</w:t>
      </w:r>
    </w:p>
    <w:p w:rsidR="00025AF7" w:rsidRDefault="00025A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3.3.81. Максимальный срок предоставления варианта услуги составляет 5 рабочих дней со дня регистрации заявления.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3.3.82. Результатом предоставления варианта услуги Заявителю является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исправление допущенных опечаток и ошибок в выданных в результате предоставления услуги документах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Документ, содержащий решение о предоставлении услуги, на основании которого заявителю предоставляется результат, не предусмотрен.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3.3.83. Административные процедуры, осуществляемые при предоставлении услуги в соответствии с настоящим вариантом: 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а) прием запроса и документов и (или) информации, необходимых для предоставления услуги;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б) межведомственное информационное взаимодействие;</w:t>
      </w:r>
    </w:p>
    <w:p w:rsidR="00025AF7" w:rsidRDefault="00FA6765">
      <w:pPr>
        <w:widowControl w:val="0"/>
        <w:spacing w:after="0" w:line="240" w:lineRule="auto"/>
        <w:ind w:firstLine="708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в)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приостановление предоставления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</w:rPr>
        <w:t>г) принятие решения о предоставлении услуги (об отказе в предоставлении услуги)</w:t>
      </w:r>
    </w:p>
    <w:p w:rsidR="00025AF7" w:rsidRDefault="00FA67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д) предоставление результата услуги. </w:t>
      </w:r>
    </w:p>
    <w:p w:rsidR="00025AF7" w:rsidRDefault="00025A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Прием запроса и документов и (или) информации, необходимых для предоставления услуги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3.3.84. Основанием для начала исполнения административной процедуры является поступление заявления о предоставлении услуги по 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представленной на </w:t>
      </w:r>
      <w:hyperlink r:id="rId45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 xml:space="preserve">ЕПГУ 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одним из способов: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путем направления почтового отправления;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с использованием </w:t>
      </w:r>
      <w:hyperlink r:id="rId46" w:tooltip="https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МФЦ.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3.3.85.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 электронной форме, включая сформированный в электронной форме запрос, представляются заявителем с использованием </w:t>
      </w:r>
      <w:hyperlink r:id="rId47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</w:t>
      </w:r>
      <w:hyperlink r:id="rId48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заявление, направляемое от заявителя, должно быть заполнено по форме, представленной на </w:t>
      </w:r>
      <w:hyperlink r:id="rId49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запроса заявителя в электронной форме заявителю обеспечиваются: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документов, необходимых для предоставления услуги;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hyperlink r:id="rId50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доступа заявителя на </w:t>
      </w:r>
      <w:hyperlink r:id="rId51" w:tooltip="http://www.gosuslugi.ru" w:history="1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3.3.86.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Документы (сведения),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 предусмотрены.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3.3.87. Способы установления личности заявителя (представителя заявителя):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восстановлении спортивного разряда путем направления почтового отправления установление личности представителя заявителя не требуется;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) при подаче заявления о восстановлении спортивного разряда в электронной форме с использованием ЕПГУ – проверка усиленной квалифицированной электронной подписи руководителя заявителя или иного лица, обладающего в силу закона, иного правового акта или учредительных документов заявителя правом действовать от его имени без доверенности, проверка усиленной квалифицированной электронной подписи уполномоченного представителя заявителя и доверенности, оформленной в соответствии с требованиями законодательства Российской Федерации, в случае подачи заявления о восстановлении спортивного разряда уполномоченным представителем заявителя по доверенности.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3.3.88. Основания для принятия решения об отказе в приеме заявления о предоставлении услуги и документов, необходимых для предоставления услуги: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 заявлением обратилось лицо, не соответствующее требованию настоящего Административного регламента;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заявление о предоставлении услуги подано в Организацию, в полномочия которой не входит предоставление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некорректное заполнение обязательных полей в форме заявления о предоставлении услуги, в том числе на </w:t>
      </w:r>
      <w:hyperlink r:id="rId52" w:tooltip="http://internet.garant.ru/document/redirect/5225100/2770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(недостоверное, неправильное либо неполное заполнение);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представление неполного комплекта документов, необходимого для предоставления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документы, необходимые для предоставления, утратили силу;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несоблюдение установленных </w:t>
      </w:r>
      <w:hyperlink r:id="rId53" w:tooltip="http://internet.garant.ru/document/redirect/12184522/11" w:history="1">
        <w:r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статьей 11</w:t>
        </w:r>
      </w:hyperlink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06.04.2011 № 63-ФЗ «Об электронной подписи» условий признания действительности усиленной квалифицированной электронной подписи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Отказ в приеме документов, необходимых для предоставления услуги, не препятствует повторному обращению Заявителя за предоставлением услуги.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3.3.89. Возможность приема заявления о предоставлении услуги и документов, необходимых для предоставления услуги по экстерриториальному принципу не предусмотрена.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3.3.90. 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аявление о предоставлении услуги 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и документы, необходимые для предоставления услуги, регистрируются в Организации не позднее одного рабочего дня, следующего за днем поступления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заявления о предоставлении услуги и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документов, необходимых для предоставления услуги.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25AF7" w:rsidRDefault="00FA6765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highlight w:val="white"/>
          <w:lang w:eastAsia="ru-RU"/>
        </w:rPr>
        <w:t>Межведомственное информационное взаимодействие</w:t>
      </w:r>
    </w:p>
    <w:p w:rsidR="00025AF7" w:rsidRDefault="00025AF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pStyle w:val="Default"/>
        <w:jc w:val="both"/>
        <w:rPr>
          <w:color w:val="000000" w:themeColor="text1"/>
          <w:sz w:val="28"/>
          <w:szCs w:val="28"/>
          <w:highlight w:val="white"/>
        </w:rPr>
      </w:pPr>
      <w:r>
        <w:rPr>
          <w:rFonts w:eastAsiaTheme="minorEastAsia"/>
          <w:color w:val="auto"/>
          <w:sz w:val="28"/>
          <w:szCs w:val="28"/>
          <w:highlight w:val="white"/>
          <w:lang w:eastAsia="ru-RU"/>
        </w:rPr>
        <w:tab/>
        <w:t xml:space="preserve">3.3.91. </w:t>
      </w:r>
      <w:r>
        <w:rPr>
          <w:color w:val="auto"/>
          <w:sz w:val="28"/>
          <w:szCs w:val="28"/>
          <w:highlight w:val="white"/>
        </w:rPr>
        <w:t xml:space="preserve">Для предоставления услуги межведомственных информационных запросов не предусмотрено. 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Приостановление предоставления услуги</w:t>
      </w:r>
    </w:p>
    <w:p w:rsidR="00025AF7" w:rsidRDefault="00025AF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ab/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3.3.92. Оснований для приостановления предоставления услуги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trike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Принятие решения о предоставлении (об отказе в предоставлении)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3.3.93.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Основания для отказа в предоставлении услуги: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выданных при предоставлении услуги документах не содержаться опечатки и ошибки.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3.3.94. Срок принятия решения о предоставлении (об отказе в предоставлении) услуги составляет не более трех рабочих дней со дня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услуги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полном объеме прилагаемых к нему документов, необходимых для принятия решения.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025AF7" w:rsidRDefault="00FA6765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Предоставление результата услуги</w:t>
      </w:r>
    </w:p>
    <w:p w:rsidR="00025AF7" w:rsidRDefault="00025AF7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3.3.95. Результат услуги предоставляется заявителю: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1) путем направления почтового отправления на бумажном носителе;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) в личном кабинете заявителя на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ЕПГУ</w:t>
      </w: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в форме электронного документа;</w:t>
      </w:r>
    </w:p>
    <w:p w:rsidR="00025AF7" w:rsidRDefault="00FA6765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</w:rPr>
        <w:t>в МФЦ.</w:t>
      </w:r>
    </w:p>
    <w:p w:rsidR="00025AF7" w:rsidRDefault="00FA6765">
      <w:pPr>
        <w:spacing w:after="38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3.3.96. Предоставление результата услуги осуществляется в срок, не превышающий одного рабочего дня со дня принятия решения о предоставлении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3.3.97.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Возможность предоставления результата услуги по экстерриториальному принципу не предусмотрена.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Получение дополнительных сведений от заявителя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3.3.98. При предоставлении услуги получение дополнительных сведений от заявителя не предусмотрено.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3.3.99. При предоставлении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 не предусмотрена.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lastRenderedPageBreak/>
        <w:t>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</w:t>
      </w: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3.3.100. При предоставлении услуги осуществляемое после принятия решения о предоставлении услуги распределение в отношении заявителя ограниченного ресурса (в том числе земельных участков, радиочастот, квот) не предусмотрено.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b/>
          <w:bCs/>
          <w:sz w:val="28"/>
          <w:szCs w:val="28"/>
          <w:highlight w:val="white"/>
          <w:lang w:eastAsia="ru-RU"/>
        </w:rPr>
        <w:t>Оформление зачетной классификационной книжки, внесение в неё записи, выдача зачетной классификационной книжки, выдача нагрудного значка соответствующего спортивного разряда</w:t>
      </w:r>
    </w:p>
    <w:p w:rsidR="00025AF7" w:rsidRDefault="00025AF7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3.3.88. Основанием для начала исполнения административной процедуры является завершение должностным лицом, ответственным за предоставление муниципальной услуги, действий, указанных в подразделе </w:t>
      </w:r>
      <w:hyperlink w:anchor="sub_23352" w:tooltip="#sub_23352" w:history="1">
        <w:r>
          <w:rPr>
            <w:rFonts w:ascii="Times New Roman CYR" w:eastAsiaTheme="minorEastAsia" w:hAnsi="Times New Roman CYR" w:cs="Times New Roman CYR"/>
            <w:sz w:val="28"/>
            <w:szCs w:val="28"/>
            <w:highlight w:val="white"/>
            <w:lang w:eastAsia="ru-RU"/>
          </w:rPr>
          <w:t>3.3.</w:t>
        </w:r>
      </w:hyperlink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 Административного регламента.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3.3.89. Должностное лицо Уполномоченного органа, ответственное за предоставление муниципальной услуги, в день обращения Заявителя: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оформляет зачетную классификационную книжку спортсмена (при первом присвоении спортивного разряда). Зачетная классификационная книжка может оформляться в электронном виде. В случае оформления зачетной классификационной книжки в электронном виде, внесенные в нее сведения о присвоении спортивного разряда заверяются ЭП руководителя Уполномоченного органа или лица, уполномоченного Уполномоченным органом, присвоившим спортивный разряд;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вносит в зачетную классификационную книжку запись о присвоении спортивного разряда;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регистрирует факт выдачи нагрудного значка, а также зачетной классификационной книжки (при первом присвоении спортивного разряда) в Журнале регистрации выдачи нагрудных значков и зачетных классификационных книжек (далее – Журнал), где указывает: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порядковый номер записи;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фамилию и инициалы лица, получившего нагрудный значок и зачетную классификационную книжку (нагрудный значок);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реквизиты приказа о присвоении спортивного разряда (спортивных разрядов);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количество выданных зачетных классификационных книжек (при необходимости);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количество выданных нагрудных значков соответствующих спортивных разрядов (отдельно первого спортивного разряда и спортивного разряда кандидат в мастера спорта);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информацию о личном получении Заявителем нагрудного значка и зачетной классификационной книжки (нагрудного значка) или получении по доверенности;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 xml:space="preserve">дату выдачи нагрудного значка и зачетной классификационной книжки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lastRenderedPageBreak/>
        <w:t>(нагрудного значка);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фамилию и инициалы должностного лица, выдавшего нагрудный значок и зачетную классификационную книжку (нагрудный значок).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выдает Заявителю нагрудные значки и зачетные классификационные книжки (нагрудные значки) в необходимом количестве под подпись в Журнале;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ставит в Журнале свою подпись.</w:t>
      </w:r>
    </w:p>
    <w:p w:rsidR="00025AF7" w:rsidRDefault="00FA6765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highlight w:val="white"/>
        </w:rPr>
      </w:pP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3.3.90. Спортсмен (законный представитель несовершеннолетнего лица, являющегося спортсменом) может получить зачетную классификационную книжку и нагрудный значок самостоятельно обратившись в Уполномоченный орган.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left="35" w:right="25" w:hanging="10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3.4.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:rsidR="00025AF7" w:rsidRDefault="00025AF7">
      <w:pPr>
        <w:spacing w:after="0" w:line="240" w:lineRule="auto"/>
        <w:ind w:left="35" w:right="25" w:firstLine="674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674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3.4.1. Подача заявлений, документов, необходимых для получения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услуги, а также получение результата предоставления такой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 возможна в многофункциональном центре Оренбургской области.</w:t>
      </w:r>
    </w:p>
    <w:p w:rsidR="00025AF7" w:rsidRDefault="00FA6765">
      <w:pPr>
        <w:widowControl w:val="0"/>
        <w:spacing w:after="0" w:line="240" w:lineRule="auto"/>
        <w:ind w:firstLine="674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Срок регистрации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 и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услуги, в многофункциональном центре осуществляется не позднее одного рабочего дня.</w:t>
      </w:r>
    </w:p>
    <w:p w:rsidR="00025AF7" w:rsidRDefault="00FA6765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Время выполнения административной процедуры: в течение 1-го рабочего дня со дня получения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Результатом выполнения административной процедуры является:</w:t>
      </w:r>
    </w:p>
    <w:p w:rsidR="00025AF7" w:rsidRDefault="00FA6765">
      <w:pPr>
        <w:widowControl w:val="0"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регистрационная запись о дате принятия заявления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 услуги;</w:t>
      </w:r>
    </w:p>
    <w:p w:rsidR="00025AF7" w:rsidRDefault="00FA6765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 xml:space="preserve">направление заявителю решения об отказе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приеме документов, необходимых для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3.4.2. Многофункциональный центр осуществляет: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информирование заявителей о порядке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многофункциональном центре, по иным вопросам, связанным с предоставлением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консультирование заявителей о порядке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многофункциональном центре;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выдачу Заявителю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на бумажном носителе, подтверждающего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а также выдачу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муниципальные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услуги; иные процедуры и действия, предусмотренные Федеральным законом № 210-ФЗ. 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025AF7" w:rsidRDefault="00025AF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left="35" w:right="25" w:hanging="10"/>
        <w:jc w:val="center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 xml:space="preserve"> 3.5. Исчерпывающий перечень административных процедур (действий) при предоставлении муниципальной услуги, выполняемых многофункциональными центрами  </w:t>
      </w:r>
    </w:p>
    <w:p w:rsidR="00025AF7" w:rsidRDefault="00025AF7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Информирование Заявителей </w:t>
      </w:r>
    </w:p>
    <w:p w:rsidR="00025AF7" w:rsidRDefault="00025AF7">
      <w:pPr>
        <w:spacing w:after="0" w:line="240" w:lineRule="auto"/>
        <w:ind w:left="62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3.5.1. Информирование Заявителя многофункциональными центрами осуществляется следующими способами:  </w:t>
      </w: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025AF7" w:rsidRDefault="00FA6765">
      <w:pPr>
        <w:spacing w:after="0" w:line="240" w:lineRule="auto"/>
        <w:ind w:left="10" w:right="-9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</w:t>
      </w:r>
    </w:p>
    <w:p w:rsidR="00025AF7" w:rsidRDefault="00FA6765">
      <w:pPr>
        <w:spacing w:after="0" w:line="240" w:lineRule="auto"/>
        <w:ind w:left="10" w:right="-9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025AF7" w:rsidRDefault="00FA676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назначить другое время для консультаций. </w:t>
      </w:r>
    </w:p>
    <w:p w:rsidR="00025AF7" w:rsidRDefault="00FA6765">
      <w:pPr>
        <w:spacing w:after="0" w:line="240" w:lineRule="auto"/>
        <w:ind w:left="-15" w:firstLine="698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25AF7" w:rsidRDefault="00025A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left="10" w:right="6" w:firstLine="699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Выдача Заявителю результата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</w:t>
      </w:r>
    </w:p>
    <w:p w:rsidR="00025AF7" w:rsidRDefault="00025AF7">
      <w:pPr>
        <w:spacing w:after="0" w:line="240" w:lineRule="auto"/>
        <w:ind w:left="62" w:firstLine="699"/>
        <w:jc w:val="center"/>
        <w:rPr>
          <w:rFonts w:ascii="Times New Roman" w:eastAsia="Calibri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3.5.2. При наличии в заявлении о предоставлении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соглашениям о взаимодействии,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года № 797.</w:t>
      </w:r>
    </w:p>
    <w:p w:rsidR="00025AF7" w:rsidRDefault="00FA6765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года № 797.</w:t>
      </w:r>
    </w:p>
    <w:p w:rsidR="00025AF7" w:rsidRDefault="00FA6765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3.5.3. Прием Заявителей для выдачи документов, являющихся результатом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025AF7" w:rsidRDefault="00FA6765">
      <w:pPr>
        <w:spacing w:after="0" w:line="240" w:lineRule="auto"/>
        <w:ind w:left="-1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Работник многофункционального центра осуществляет следующие действия: </w:t>
      </w:r>
    </w:p>
    <w:p w:rsidR="00025AF7" w:rsidRDefault="00FA6765">
      <w:pPr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025AF7" w:rsidRDefault="00FA6765">
      <w:pPr>
        <w:spacing w:after="0" w:line="240" w:lineRule="auto"/>
        <w:ind w:right="5"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проверяет полномочия представителя Заявителя (в случае обращения представителя Заявителя); </w:t>
      </w:r>
    </w:p>
    <w:p w:rsidR="00025AF7" w:rsidRDefault="00FA6765">
      <w:pPr>
        <w:spacing w:after="0" w:line="240" w:lineRule="auto"/>
        <w:ind w:right="5"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определяет статус исполнения заявления Заявителя в ГИС; </w:t>
      </w:r>
    </w:p>
    <w:p w:rsidR="00025AF7" w:rsidRDefault="00FA6765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распечатывает результат предоставления </w:t>
      </w:r>
      <w:r>
        <w:rPr>
          <w:rFonts w:ascii="Times New Roman CYR" w:eastAsiaTheme="minorEastAsia" w:hAnsi="Times New Roman CYR" w:cs="Times New Roman CYR"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025AF7" w:rsidRDefault="00FA6765">
      <w:pPr>
        <w:spacing w:after="0" w:line="240" w:lineRule="auto"/>
        <w:ind w:firstLine="699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025AF7" w:rsidRDefault="00FA6765">
      <w:pPr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025AF7" w:rsidRDefault="00FA6765">
      <w:pPr>
        <w:spacing w:after="0" w:line="240" w:lineRule="auto"/>
        <w:ind w:right="6"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30" w:name="sub_3356"/>
      <w:bookmarkStart w:id="31" w:name="sub_3400"/>
      <w:bookmarkEnd w:id="30"/>
      <w:bookmarkEnd w:id="3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 Формы контроля за исполнением Административного регламента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bookmarkStart w:id="32" w:name="sub_3041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</w:t>
      </w:r>
      <w:bookmarkEnd w:id="3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а также принятием ими 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3" w:name="sub_341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4.1.1. </w:t>
      </w:r>
      <w:bookmarkEnd w:id="3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lastRenderedPageBreak/>
        <w:t xml:space="preserve">4.1.2. </w:t>
      </w:r>
      <w:bookmarkStart w:id="34" w:name="sub_3412"/>
      <w:bookmarkEnd w:id="34"/>
      <w:r>
        <w:rPr>
          <w:rFonts w:ascii="Times New Roman" w:hAnsi="Times New Roman" w:cs="Times New Roman"/>
          <w:sz w:val="28"/>
          <w:szCs w:val="28"/>
          <w:highlight w:val="white"/>
        </w:rPr>
        <w:t>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исполнительной власти.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</w:t>
      </w:r>
      <w:bookmarkStart w:id="35" w:name="sub_3042"/>
      <w:bookmarkEnd w:id="35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в том числе порядок и формы контроля за полнотой и качеством ее предоставления 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36" w:name="sub_342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4.2.1. </w:t>
      </w:r>
      <w:bookmarkEnd w:id="36"/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Руководитель Уполномоченного органа (должностное лицо, исполняющее его обязанности) организует и осуществляет контроль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4.2.2. </w:t>
      </w:r>
      <w:bookmarkStart w:id="37" w:name="sub_3422"/>
      <w:bookmarkEnd w:id="37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полноты и качества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специалистов.</w:t>
      </w: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4.2.3. </w:t>
      </w:r>
      <w:bookmarkStart w:id="38" w:name="sub_3423"/>
      <w:bookmarkEnd w:id="38"/>
      <w:r>
        <w:rPr>
          <w:rFonts w:ascii="Times New Roman" w:hAnsi="Times New Roman" w:cs="Times New Roman"/>
          <w:sz w:val="28"/>
          <w:szCs w:val="28"/>
          <w:highlight w:val="white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</w:t>
      </w:r>
      <w:r>
        <w:rPr>
          <w:highlight w:val="white"/>
        </w:rPr>
        <w:t xml:space="preserve"> </w:t>
      </w:r>
      <w:bookmarkStart w:id="39" w:name="sub_3424"/>
      <w:bookmarkEnd w:id="39"/>
      <w:r>
        <w:rPr>
          <w:rFonts w:ascii="Times New Roman" w:hAnsi="Times New Roman" w:cs="Times New Roman"/>
          <w:sz w:val="28"/>
          <w:szCs w:val="28"/>
          <w:highlight w:val="white"/>
        </w:rPr>
        <w:t>отмечаются недостатки и предложения по их устранению.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4.3. 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</w:t>
      </w:r>
      <w:bookmarkStart w:id="40" w:name="sub_3043"/>
      <w:bookmarkEnd w:id="40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41" w:name="sub_343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4.3.1. </w:t>
      </w:r>
      <w:bookmarkEnd w:id="41"/>
      <w:r>
        <w:rPr>
          <w:rFonts w:ascii="Times New Roman" w:hAnsi="Times New Roman" w:cs="Times New Roman"/>
          <w:sz w:val="28"/>
          <w:szCs w:val="28"/>
          <w:highlight w:val="white"/>
        </w:rPr>
        <w:t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4.4. Требования к порядку и формам контроля за предоставлением муниципальной</w:t>
      </w:r>
      <w:bookmarkStart w:id="42" w:name="sub_3044"/>
      <w:bookmarkEnd w:id="42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 xml:space="preserve"> услуги, в том числе со стороны граждан, их объединений и организаций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43" w:name="sub_3441"/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4.4.1. </w:t>
      </w:r>
      <w:bookmarkEnd w:id="43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Заявители имеют право осуществлять контроль соблюдения положений Административного регламента, сроков исполнения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025AF7" w:rsidRDefault="00025AF7">
      <w:pPr>
        <w:widowControl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bookmarkStart w:id="44" w:name="sub_3500"/>
      <w:bookmarkEnd w:id="44"/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5. 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widowControl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5.1.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услуги, на </w:t>
      </w:r>
      <w:hyperlink r:id="rId54" w:tooltip="https://csp.orb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официальном сайте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Уполномоченного органа и на </w:t>
      </w:r>
      <w:hyperlink r:id="rId55" w:tooltip="http://www.gosuslugi.ru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ЕПГУ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случае если заявитель считает, что в ходе предоставления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услуги решениями и (или) действиями (бездействием) Уполномоченного органа, предоставляющего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услугу, МФЦ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5.2. Жалоба подается следующими способами: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письменной форме на бумажном носителе в Уполномоченный орган либо МФЦ;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электронной форме с использованием информационно-телекоммуникационной сети «Интернет» в Уполномоченный орган либо МФЦ.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Жалоба подается в Уполномоченный орган, предоставляющий </w:t>
      </w:r>
      <w:r>
        <w:rPr>
          <w:rFonts w:ascii="Times New Roman" w:eastAsiaTheme="minorEastAsia" w:hAnsi="Times New Roman" w:cs="Times New Roman"/>
          <w:bCs/>
          <w:sz w:val="28"/>
          <w:szCs w:val="28"/>
          <w:highlight w:val="white"/>
          <w:lang w:eastAsia="ru-RU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услугу, МФЦ либо в орган, являющийся учредителем МФЦ.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руководителя Уполномоченного органа подаются в Уполномоченный орган.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работника МФЦ подаются руководителю этого МФЦ.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Жалобы на решения и действия (бездействие) руководителя МФЦ подаются учредителю МФЦ.</w:t>
      </w:r>
    </w:p>
    <w:p w:rsidR="00025AF7" w:rsidRDefault="00FA67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Жалобы на решения и действия (бездействие) работников организаций, предусмотренных </w:t>
      </w:r>
      <w:hyperlink r:id="rId56" w:anchor="/document/12177515/entry/16011" w:tooltip="https://internet.garant.ru/#/document/12177515/entry/16011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частью 1.1 статьи 16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Федерального закона от 27.07.2010               № 210-ФЗ «Об организации предоставления государственных и муниципальных услуг», подаются руководителям этих организаций.</w:t>
      </w: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025AF7" w:rsidRDefault="00025AF7">
      <w:pPr>
        <w:widowControl w:val="0"/>
        <w:spacing w:after="0" w:line="240" w:lineRule="auto"/>
        <w:ind w:firstLine="708"/>
        <w:jc w:val="both"/>
        <w:rPr>
          <w:highlight w:val="white"/>
        </w:rPr>
      </w:pPr>
    </w:p>
    <w:p w:rsidR="00025AF7" w:rsidRDefault="00025AF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highlight w:val="white"/>
        </w:rPr>
        <w:sectPr w:rsidR="00025AF7" w:rsidSect="00781E58">
          <w:pgSz w:w="11906" w:h="16838"/>
          <w:pgMar w:top="426" w:right="850" w:bottom="851" w:left="1701" w:header="0" w:footer="0" w:gutter="0"/>
          <w:cols w:space="720"/>
          <w:docGrid w:linePitch="360"/>
        </w:sectPr>
      </w:pPr>
    </w:p>
    <w:p w:rsidR="00025AF7" w:rsidRDefault="00025AF7">
      <w:pPr>
        <w:widowControl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b/>
          <w:bCs/>
          <w:sz w:val="24"/>
          <w:szCs w:val="24"/>
          <w:highlight w:val="white"/>
        </w:rPr>
      </w:pPr>
    </w:p>
    <w:tbl>
      <w:tblPr>
        <w:tblStyle w:val="affa"/>
        <w:tblW w:w="9634" w:type="dxa"/>
        <w:tblLook w:val="04A0"/>
      </w:tblPr>
      <w:tblGrid>
        <w:gridCol w:w="5099"/>
        <w:gridCol w:w="4535"/>
      </w:tblGrid>
      <w:tr w:rsidR="00025AF7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25AF7" w:rsidRDefault="00025AF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025AF7" w:rsidRDefault="00FA6765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>Приложение № 1</w:t>
            </w:r>
          </w:p>
          <w:p w:rsidR="00025AF7" w:rsidRDefault="00FA6765">
            <w:pPr>
              <w:widowControl w:val="0"/>
              <w:spacing w:after="0" w:line="240" w:lineRule="auto"/>
              <w:jc w:val="right"/>
              <w:rPr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 xml:space="preserve"> к </w:t>
            </w:r>
            <w:hyperlink w:anchor="sub_3000" w:tooltip="#sub_3000" w:history="1">
              <w:r>
                <w:rPr>
                  <w:rStyle w:val="InternetLink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highlight w:val="white"/>
                  <w:u w:val="non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по предоставлению муниципальной 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</w:rPr>
              <w:t>Присвоение спортивных разрядов»</w:t>
            </w:r>
          </w:p>
          <w:p w:rsidR="00025AF7" w:rsidRDefault="00025AF7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  <w:bookmarkStart w:id="45" w:name="sub_31000"/>
            <w:bookmarkEnd w:id="45"/>
          </w:p>
        </w:tc>
      </w:tr>
    </w:tbl>
    <w:p w:rsidR="00025AF7" w:rsidRDefault="00025AF7">
      <w:pPr>
        <w:widowControl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highlight w:val="white"/>
        </w:rPr>
      </w:pPr>
    </w:p>
    <w:p w:rsidR="00025AF7" w:rsidRDefault="00FA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Форма представления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о предоставлении</w:t>
      </w:r>
      <w:r w:rsidRPr="00A2453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муниципальной услуги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Кому: 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уполномоченного органа исполнительной власти субъекта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Российской Федерации или органа местного самоуправления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 кого: 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полное наименование, ИНН, ОГРН юридического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контактный телефон, электронная почта, почтовый адрес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фамилия, имя, отчество (последнее - при наличии), данные документа,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удостоверяющего личность, контактный телефон, адрес электронной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почты уполномоченного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данные представителя заявителя</w:t>
      </w:r>
    </w:p>
    <w:p w:rsidR="00025AF7" w:rsidRDefault="00FA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ПРЕДСТАВЛЕНИЕ</w:t>
      </w:r>
      <w:hyperlink r:id="rId57" w:anchor="/document/403516620/entry/28111" w:tooltip="https://internet.garant.ru/#/document/403516620/entry/28111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*(1)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на присвоение спортивного разряда</w:t>
      </w:r>
    </w:p>
    <w:p w:rsidR="00025AF7" w:rsidRDefault="00FA6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соответствии с </w:t>
      </w:r>
      <w:hyperlink r:id="rId58" w:anchor="/document/71635662/entry/1400" w:tooltip="https://internet.garant.ru/#/document/71635662/entry/140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о Единой всероссийской спортивной классификации, утвержденным </w:t>
      </w:r>
      <w:hyperlink r:id="rId59" w:anchor="/document/71635662/entry/0" w:tooltip="https://internet.garant.ru/#/document/71635662/entry/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Министерства спорта Российской Федерации от 19.12.2022 № 1255,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спортивной организации, направляющей ходатайство</w:t>
      </w:r>
      <w:hyperlink r:id="rId60" w:anchor="/document/403516620/entry/28222" w:tooltip="https://internet.garant.ru/#/document/403516620/entry/28222" w:history="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*(2)</w:t>
        </w:r>
      </w:hyperlink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вид спортивной организации (выбрать значение - спортивно-образовательная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организация, региональная спортивная федерация или местная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спортивная федерация)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представляет документы спортсмена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tbl>
      <w:tblPr>
        <w:tblpPr w:leftFromText="180" w:rightFromText="180" w:vertAnchor="text" w:horzAnchor="page" w:tblpX="1246" w:tblpY="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71"/>
      </w:tblGrid>
      <w:tr w:rsidR="00025AF7">
        <w:trPr>
          <w:trHeight w:val="2706"/>
        </w:trPr>
        <w:tc>
          <w:tcPr>
            <w:tcW w:w="2071" w:type="dxa"/>
          </w:tcPr>
          <w:p w:rsidR="00025AF7" w:rsidRDefault="00025A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highlight w:val="white"/>
              </w:rPr>
            </w:pPr>
          </w:p>
          <w:p w:rsidR="00025AF7" w:rsidRDefault="00025A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white"/>
              </w:rPr>
            </w:pPr>
          </w:p>
          <w:p w:rsidR="00025AF7" w:rsidRDefault="00FA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highlight w:val="white"/>
              </w:rPr>
              <w:t>Место</w:t>
            </w:r>
          </w:p>
          <w:p w:rsidR="00025AF7" w:rsidRDefault="00FA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highlight w:val="white"/>
              </w:rPr>
              <w:t>для</w:t>
            </w:r>
          </w:p>
          <w:p w:rsidR="00025AF7" w:rsidRDefault="00FA6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Calibri" w:hAnsi="Times New Roman" w:cs="Times New Roman"/>
                <w:sz w:val="28"/>
                <w:highlight w:val="white"/>
              </w:rPr>
              <w:t>фото</w:t>
            </w:r>
          </w:p>
        </w:tc>
      </w:tr>
    </w:tbl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фамилия, имя, отчество (при наличии)</w:t>
      </w: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____________________________________________________,</w:t>
      </w: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дата рождения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_________________________________________________________________,</w:t>
      </w: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данные документа, удостоверяющего личность спортсмена</w:t>
      </w:r>
    </w:p>
    <w:p w:rsidR="00025AF7" w:rsidRDefault="00FA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 присвоение спортивного разряда</w:t>
      </w:r>
      <w:hyperlink r:id="rId61" w:anchor="/document/403516620/entry/28333" w:tooltip="https://internet.garant.ru/#/document/403516620/entry/28333" w:history="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*(3)</w:t>
        </w:r>
      </w:hyperlink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025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Сведения об организации, осуществляющей подготовку спортсмена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Тип соревнований</w:t>
      </w:r>
      <w:hyperlink r:id="rId62" w:anchor="/document/403516620/entry/28444" w:tooltip="https://internet.garant.ru/#/document/403516620/entry/28444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*(4)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Вид спорта _______________________________________________________.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Наименование соревнований</w:t>
      </w:r>
      <w:hyperlink r:id="rId63" w:anchor="/document/403516620/entry/28555" w:tooltip="https://internet.garant.ru/#/document/403516620/entry/28555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*(5)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Результат спортсмена</w:t>
      </w:r>
      <w:hyperlink r:id="rId64" w:anchor="/document/403516620/entry/28666" w:tooltip="https://internet.garant.ru/#/document/403516620/entry/28666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*(6)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Приложение: _____________________________________________________.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документы, которые представил заявитель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  ___________  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(наименование должности)   (подпись)           (фамилия и инициалы уполномоченного лица организации, направляющей представление на спортсмена)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Дата ________________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*(1) Оформляется на бланке организации, направляющей представление, при очной подаче заявления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*(2)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*(3) Кандидат в мастера спорта, Первый спортивный разряд, Второй спортивный разряд, Третий спортивный разряд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*(4)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*(5) Укажите наименование соревнования, дисциплину, возрастную категорию, весовую категорию (при необходимости)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*(6)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</w:t>
      </w:r>
    </w:p>
    <w:p w:rsidR="00025AF7" w:rsidRDefault="00FA6765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 w:type="page" w:clear="all"/>
      </w:r>
    </w:p>
    <w:p w:rsidR="00025AF7" w:rsidRDefault="00025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  <w:sectPr w:rsidR="00025AF7">
          <w:pgSz w:w="11906" w:h="16838"/>
          <w:pgMar w:top="709" w:right="991" w:bottom="709" w:left="1701" w:header="709" w:footer="709" w:gutter="0"/>
          <w:cols w:space="708"/>
          <w:docGrid w:linePitch="360"/>
        </w:sectPr>
      </w:pPr>
    </w:p>
    <w:tbl>
      <w:tblPr>
        <w:tblStyle w:val="affa"/>
        <w:tblW w:w="102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176"/>
        <w:gridCol w:w="5069"/>
      </w:tblGrid>
      <w:tr w:rsidR="00025AF7">
        <w:tc>
          <w:tcPr>
            <w:tcW w:w="5176" w:type="dxa"/>
          </w:tcPr>
          <w:p w:rsidR="00025AF7" w:rsidRDefault="00025AF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5069" w:type="dxa"/>
          </w:tcPr>
          <w:p w:rsidR="00025AF7" w:rsidRDefault="00FA6765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>Приложение № 2</w:t>
            </w:r>
          </w:p>
          <w:p w:rsidR="00025AF7" w:rsidRDefault="00FA6765">
            <w:pPr>
              <w:widowControl w:val="0"/>
              <w:spacing w:after="0" w:line="240" w:lineRule="auto"/>
              <w:jc w:val="right"/>
              <w:rPr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 xml:space="preserve"> к </w:t>
            </w:r>
            <w:hyperlink w:anchor="sub_3000" w:tooltip="#sub_3000" w:history="1">
              <w:r>
                <w:rPr>
                  <w:rStyle w:val="InternetLink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highlight w:val="white"/>
                  <w:u w:val="non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по предоставлению муниципальной 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</w:rPr>
              <w:t>Присвоение спортивных разрядов»</w:t>
            </w:r>
          </w:p>
          <w:p w:rsidR="00025AF7" w:rsidRDefault="00025AF7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</w:tr>
    </w:tbl>
    <w:p w:rsidR="00025AF7" w:rsidRDefault="00FA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Форма представления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о предоставлении муниципальной услуги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Кому: 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уполномоченного органа исполнительной власти субъекта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Российской Федерации или органа местного самоуправления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 кого: 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полное наименование, ИНН, ОГРН юридического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контактный телефон, электронная почта, почтовый адрес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фамилия, имя, отчество (последнее - при наличии), данные документа,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удостоверяющего личность, контактный телефон, адрес электронной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почты уполномоченного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данные представителя заявителя</w:t>
      </w:r>
    </w:p>
    <w:p w:rsidR="00025AF7" w:rsidRDefault="00FA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ХОДАТАЙСТВО</w:t>
      </w:r>
      <w:hyperlink r:id="rId65" w:anchor="/document/403516620/entry/29111" w:tooltip="https://internet.garant.ru/#/document/403516620/entry/29111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*(1)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на подтверждение спортивного разряда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</w:t>
      </w:r>
      <w:hyperlink r:id="rId66" w:anchor="/document/71635662/entry/1400" w:tooltip="https://internet.garant.ru/#/document/71635662/entry/140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положением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 Единой всероссийской спортивной классификации, утвержденным </w:t>
      </w:r>
      <w:hyperlink r:id="rId67" w:anchor="/document/71635662/entry/0" w:tooltip="https://internet.garant.ru/#/document/71635662/entry/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Министерства спорта Российской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Федерации от 19.12.2022 № 1255,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спортивной организации, направляющей ходатайство</w:t>
      </w:r>
      <w:hyperlink r:id="rId68" w:anchor="/document/403516620/entry/29222" w:tooltip="https://internet.garant.ru/#/document/403516620/entry/29222" w:history="1">
        <w:r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*(2)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вид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спортивной организации (выбрать одно из значений - спортивно-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образовательная организация, региональная спортивная федерация или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местная спортивная федерация)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ходатайствует о подтверждении спортивного разряда</w:t>
      </w:r>
      <w:hyperlink r:id="rId69" w:anchor="/document/403516620/entry/29333" w:tooltip="https://internet.garant.ru/#/document/403516620/entry/29333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*(3)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«______________»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портсмену 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(фамилия, имя, отчество (при его наличии)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дата рождения 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данные документа, удостоверяющего личность спортсмена 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Сведения об организации, осуществляющей подготовку спортсмена 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Тип соревнований</w:t>
      </w:r>
      <w:hyperlink r:id="rId70" w:anchor="/document/403516620/entry/29444" w:tooltip="https://internet.garant.ru/#/document/403516620/entry/29444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*(4)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______________________________________________</w:t>
      </w:r>
    </w:p>
    <w:p w:rsidR="00025AF7" w:rsidRDefault="00FA67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Сведения о председателе судейской коллегии (главном судье)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_________________________________________________________________________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Вид спорта _______________________________________________________.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Наименование соревнований</w:t>
      </w:r>
      <w:hyperlink r:id="rId71" w:anchor="/document/403516620/entry/29555" w:tooltip="https://internet.garant.ru/#/document/403516620/entry/29555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*(5)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Результат спортсмена</w:t>
      </w:r>
      <w:hyperlink r:id="rId72" w:anchor="/document/403516620/entry/29666" w:tooltip="https://internet.garant.ru/#/document/403516620/entry/29666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*(6)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Приложение: ____________________________________________________________.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документы, которые представил заявитель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 ___________  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(наименование должности)    (подпись)           (фамилия и инициалы уполномоченного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организации, направляющей представление на спортсмена)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Дата ________________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*(1) Оформляется на бланке организации, направляющей ходатайство, при очной подаче заявления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*(2) 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*(3) Кандидат в мастера спорта, Первый спортивный разряд, Второй спортивный разряд, Третий спортивный разряд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*(4) 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*(5) Укажите наименование соревнования, дисциплину, возрастную категорию, весовую категорию (при необходимости)</w:t>
      </w:r>
    </w:p>
    <w:p w:rsidR="00025AF7" w:rsidRDefault="00FA6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*(6) 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</w:t>
      </w:r>
    </w:p>
    <w:p w:rsidR="00025AF7" w:rsidRDefault="00025AF7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</w:p>
    <w:tbl>
      <w:tblPr>
        <w:tblStyle w:val="affa"/>
        <w:tblW w:w="99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  <w:gridCol w:w="4678"/>
      </w:tblGrid>
      <w:tr w:rsidR="00025AF7">
        <w:tc>
          <w:tcPr>
            <w:tcW w:w="5245" w:type="dxa"/>
            <w:noWrap/>
          </w:tcPr>
          <w:p w:rsidR="00025AF7" w:rsidRDefault="00025AF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noWrap/>
          </w:tcPr>
          <w:p w:rsidR="00025AF7" w:rsidRDefault="00FA6765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>Приложение № 3</w:t>
            </w:r>
          </w:p>
          <w:p w:rsidR="00025AF7" w:rsidRDefault="00FA6765">
            <w:pPr>
              <w:widowControl w:val="0"/>
              <w:spacing w:after="0" w:line="240" w:lineRule="auto"/>
              <w:jc w:val="right"/>
              <w:rPr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 xml:space="preserve"> к </w:t>
            </w:r>
            <w:hyperlink w:anchor="sub_3000" w:tooltip="#sub_3000" w:history="1">
              <w:r>
                <w:rPr>
                  <w:rStyle w:val="InternetLink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highlight w:val="white"/>
                  <w:u w:val="non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по предоставлению муниципальной 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</w:rPr>
              <w:t>Присвоение спортивных разрядов»</w:t>
            </w:r>
          </w:p>
          <w:p w:rsidR="00025AF7" w:rsidRDefault="00025AF7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</w:tr>
    </w:tbl>
    <w:p w:rsidR="00025AF7" w:rsidRDefault="00025AF7">
      <w:pPr>
        <w:ind w:left="5103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025AF7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Форма заявления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Кому: 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уполномоченного органа исполнительной власти субъекта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Российской Федерации 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 кого: 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полное наименование, ИНН, ОГРН юридического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контактный телефон, электронная почта, почтовый адрес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фамилия, имя, отчество (последнее - при наличии), данные документа,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удостоверяющего личность, контактный телефон, адрес электронной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почты уполномоченного лица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данные представителя заявителя</w:t>
      </w:r>
    </w:p>
    <w:p w:rsidR="00025AF7" w:rsidRDefault="00025A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25AF7" w:rsidRDefault="00025AF7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>ЗАЯВЛЕНИЕ</w:t>
      </w:r>
    </w:p>
    <w:p w:rsidR="00025AF7" w:rsidRDefault="00FA6765">
      <w:pPr>
        <w:widowControl w:val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>о лишении ______________спортивного разряда</w:t>
      </w:r>
    </w:p>
    <w:p w:rsidR="00025AF7" w:rsidRDefault="00025AF7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>Положением о Единой всероссийской спортивной классификации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__________________________________________________________________</w:t>
      </w:r>
    </w:p>
    <w:p w:rsidR="00025AF7" w:rsidRDefault="00FA6765">
      <w:pPr>
        <w:widowControl w:val="0"/>
        <w:jc w:val="center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просит лишить спортивного разряда спортсмена(ов)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2508"/>
        <w:gridCol w:w="1135"/>
        <w:gridCol w:w="1935"/>
        <w:gridCol w:w="3849"/>
      </w:tblGrid>
      <w:tr w:rsidR="00025AF7">
        <w:tc>
          <w:tcPr>
            <w:tcW w:w="712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№ п/п</w:t>
            </w:r>
          </w:p>
        </w:tc>
        <w:tc>
          <w:tcPr>
            <w:tcW w:w="2515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Фамилия, имя, отчество </w:t>
            </w:r>
          </w:p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(при наличии)</w:t>
            </w:r>
          </w:p>
        </w:tc>
        <w:tc>
          <w:tcPr>
            <w:tcW w:w="829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Дата рождения</w:t>
            </w:r>
          </w:p>
        </w:tc>
        <w:tc>
          <w:tcPr>
            <w:tcW w:w="1938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Дата и номер документа о присвоении спортивного разряда</w:t>
            </w:r>
          </w:p>
        </w:tc>
        <w:tc>
          <w:tcPr>
            <w:tcW w:w="3860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Сведения, подтверждающие основания для лишения спортивного разряда (с приложением документов, подтверждающих основания для лишения)</w:t>
            </w:r>
          </w:p>
        </w:tc>
      </w:tr>
      <w:tr w:rsidR="00025AF7">
        <w:tc>
          <w:tcPr>
            <w:tcW w:w="712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15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829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938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860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025AF7">
        <w:tc>
          <w:tcPr>
            <w:tcW w:w="712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15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829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938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860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025AF7" w:rsidRDefault="00FA676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Решение по результатам рассмотрения заявления прошу выдать ____________ (в Уполномоченном органе, многофункциональном центре,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направить по почте).</w:t>
      </w:r>
    </w:p>
    <w:p w:rsidR="00025AF7" w:rsidRDefault="00025AF7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025AF7" w:rsidRDefault="00025AF7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________________________                  ________________/ ________________/ </w:t>
      </w:r>
    </w:p>
    <w:p w:rsidR="00025AF7" w:rsidRDefault="00FA6765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                       (Должность)                                                               (Подпись)                (Расшифровка подписи)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                 МП</w:t>
      </w: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pStyle w:val="ConsPlusNormal0"/>
        <w:ind w:left="5103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FA6765">
      <w:pPr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</w:p>
    <w:p w:rsidR="00025AF7" w:rsidRDefault="00025AF7">
      <w:pPr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ffa"/>
        <w:tblW w:w="99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  <w:gridCol w:w="4678"/>
      </w:tblGrid>
      <w:tr w:rsidR="00025AF7">
        <w:tc>
          <w:tcPr>
            <w:tcW w:w="5245" w:type="dxa"/>
            <w:noWrap/>
          </w:tcPr>
          <w:p w:rsidR="00025AF7" w:rsidRDefault="00025AF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noWrap/>
          </w:tcPr>
          <w:p w:rsidR="00025AF7" w:rsidRDefault="00FA6765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>Приложение № 4</w:t>
            </w:r>
          </w:p>
          <w:p w:rsidR="00025AF7" w:rsidRDefault="00FA6765">
            <w:pPr>
              <w:widowControl w:val="0"/>
              <w:spacing w:after="0" w:line="240" w:lineRule="auto"/>
              <w:jc w:val="right"/>
              <w:rPr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 xml:space="preserve"> к </w:t>
            </w:r>
            <w:hyperlink w:anchor="sub_3000" w:tooltip="#sub_3000" w:history="1">
              <w:r>
                <w:rPr>
                  <w:rStyle w:val="InternetLink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highlight w:val="white"/>
                  <w:u w:val="non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по предоставлению муниципальной 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</w:rPr>
              <w:t>Присвоение спортивных разрядов»</w:t>
            </w:r>
          </w:p>
          <w:p w:rsidR="00025AF7" w:rsidRDefault="00025AF7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</w:tr>
    </w:tbl>
    <w:p w:rsidR="00025AF7" w:rsidRDefault="00025AF7">
      <w:pPr>
        <w:ind w:left="5103"/>
        <w:jc w:val="right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025AF7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Форма заявления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Кому: 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наименование уполномоченного органа исполнительной власти субъекта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Российской Федерации 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 кого: 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полное наименование, ИНН, ОГРН юридического лица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контактный телефон, электронная почта, почтовый адрес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_________________________________________________________________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фамилия, имя, отчество (последнее - при наличии), данные документа,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удостоверяющего личность, контактный телефон, адрес электронной</w:t>
      </w:r>
    </w:p>
    <w:p w:rsidR="00025AF7" w:rsidRDefault="00FA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почты уполномоченного лица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данные представителя заявителя</w:t>
      </w:r>
    </w:p>
    <w:p w:rsidR="00025AF7" w:rsidRDefault="00025AF7">
      <w:pPr>
        <w:widowControl w:val="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>ЗАЯВЛЕНИЕ</w:t>
      </w:r>
    </w:p>
    <w:p w:rsidR="00025AF7" w:rsidRDefault="00FA6765">
      <w:pPr>
        <w:widowControl w:val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  <w:lang w:eastAsia="ru-RU"/>
        </w:rPr>
        <w:t>о восстановлении ______________спортивного разряда</w:t>
      </w:r>
    </w:p>
    <w:p w:rsidR="00025AF7" w:rsidRDefault="00025AF7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В соответствии с </w:t>
      </w:r>
      <w:r>
        <w:rPr>
          <w:rFonts w:ascii="Times New Roman" w:hAnsi="Times New Roman"/>
          <w:sz w:val="28"/>
          <w:szCs w:val="28"/>
          <w:highlight w:val="white"/>
        </w:rPr>
        <w:t>Положением о Единой всероссийской спортивной классификации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__________________________________________________________________</w:t>
      </w:r>
    </w:p>
    <w:p w:rsidR="00025AF7" w:rsidRDefault="00FA6765">
      <w:pPr>
        <w:widowControl w:val="0"/>
        <w:jc w:val="center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>(название спортивной федерации, физкультурно-спортивной организации, организации, осуществляющей спортивную подготовку, образовательной организации)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просит лишить спортивного разряда спортсмена(ов)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2508"/>
        <w:gridCol w:w="1135"/>
        <w:gridCol w:w="1935"/>
        <w:gridCol w:w="3849"/>
      </w:tblGrid>
      <w:tr w:rsidR="00025AF7">
        <w:tc>
          <w:tcPr>
            <w:tcW w:w="712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№ п/п</w:t>
            </w:r>
          </w:p>
        </w:tc>
        <w:tc>
          <w:tcPr>
            <w:tcW w:w="2515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 xml:space="preserve">Фамилия, имя, отчество </w:t>
            </w:r>
          </w:p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(при наличии)</w:t>
            </w:r>
          </w:p>
        </w:tc>
        <w:tc>
          <w:tcPr>
            <w:tcW w:w="829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Дата рождения</w:t>
            </w:r>
          </w:p>
        </w:tc>
        <w:tc>
          <w:tcPr>
            <w:tcW w:w="1938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Дата и номер документа о лишении спортивного разряда</w:t>
            </w:r>
          </w:p>
        </w:tc>
        <w:tc>
          <w:tcPr>
            <w:tcW w:w="3860" w:type="dxa"/>
            <w:shd w:val="clear" w:color="FFFFFF" w:fill="FFFFFF"/>
            <w:vAlign w:val="center"/>
          </w:tcPr>
          <w:p w:rsidR="00025AF7" w:rsidRDefault="00FA6765">
            <w:pPr>
              <w:widowControl w:val="0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  <w:lang w:eastAsia="ru-RU"/>
              </w:rPr>
              <w:t>Сведения, подтверждающие основания для восстановления спортивного разряда (с приложением документов, подтверждающих основания для восстановления)</w:t>
            </w:r>
          </w:p>
        </w:tc>
      </w:tr>
      <w:tr w:rsidR="00025AF7">
        <w:tc>
          <w:tcPr>
            <w:tcW w:w="712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15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829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938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860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025AF7">
        <w:tc>
          <w:tcPr>
            <w:tcW w:w="712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15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829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938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860" w:type="dxa"/>
            <w:shd w:val="clear" w:color="FFFFFF" w:fill="FFFFFF"/>
          </w:tcPr>
          <w:p w:rsidR="00025AF7" w:rsidRDefault="00025A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025AF7" w:rsidRDefault="00FA6765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Решение по результатам рассмотрения заявления прошу выдать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lastRenderedPageBreak/>
        <w:t>____________ (в Уполномоченном органе, многофункциональном центре, направить по почте).</w:t>
      </w:r>
    </w:p>
    <w:p w:rsidR="00025AF7" w:rsidRDefault="00025AF7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>Руководитель/уполномоченное должностное лицо спортивной федерации, физкультурно-спортивной организации, организации, осуществляющей спортивную подготовку, образовательной организации:</w:t>
      </w:r>
    </w:p>
    <w:p w:rsidR="00025AF7" w:rsidRDefault="00025AF7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________________________                  ________________/ ________________/ </w:t>
      </w:r>
    </w:p>
    <w:p w:rsidR="00025AF7" w:rsidRDefault="00FA6765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                       (Должность)                                                               (Подпись)                (Расшифровка подписи)</w:t>
      </w:r>
    </w:p>
    <w:p w:rsidR="00025AF7" w:rsidRDefault="00FA6765">
      <w:pPr>
        <w:widowControl w:val="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                 МП</w:t>
      </w: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widowControl w:val="0"/>
        <w:jc w:val="both"/>
        <w:rPr>
          <w:rFonts w:ascii="Times New Roman" w:hAnsi="Times New Roman"/>
          <w:sz w:val="20"/>
          <w:szCs w:val="20"/>
          <w:highlight w:val="white"/>
        </w:rPr>
      </w:pPr>
    </w:p>
    <w:p w:rsidR="00025AF7" w:rsidRDefault="00025AF7">
      <w:pPr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Style w:val="affa"/>
        <w:tblW w:w="99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5245"/>
        <w:gridCol w:w="4678"/>
      </w:tblGrid>
      <w:tr w:rsidR="00025AF7">
        <w:tc>
          <w:tcPr>
            <w:tcW w:w="5245" w:type="dxa"/>
            <w:noWrap/>
          </w:tcPr>
          <w:p w:rsidR="00025AF7" w:rsidRDefault="00025AF7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4678" w:type="dxa"/>
            <w:noWrap/>
          </w:tcPr>
          <w:p w:rsidR="00025AF7" w:rsidRDefault="00FA6765">
            <w:pPr>
              <w:widowControl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>Приложение № 5</w:t>
            </w:r>
          </w:p>
          <w:p w:rsidR="00025AF7" w:rsidRDefault="00FA6765">
            <w:pPr>
              <w:widowControl w:val="0"/>
              <w:spacing w:after="0" w:line="240" w:lineRule="auto"/>
              <w:jc w:val="right"/>
              <w:rPr>
                <w:highlight w:val="white"/>
              </w:rPr>
            </w:pPr>
            <w:r>
              <w:rPr>
                <w:rFonts w:ascii="Times New Roman CYR" w:eastAsiaTheme="minorEastAsia" w:hAnsi="Times New Roman CYR" w:cs="Times New Roman CYR"/>
                <w:bCs/>
                <w:sz w:val="28"/>
                <w:szCs w:val="28"/>
                <w:highlight w:val="white"/>
                <w:lang w:eastAsia="ru-RU"/>
              </w:rPr>
              <w:t xml:space="preserve"> к </w:t>
            </w:r>
            <w:hyperlink w:anchor="sub_3000" w:tooltip="#sub_3000" w:history="1">
              <w:r>
                <w:rPr>
                  <w:rStyle w:val="InternetLink"/>
                  <w:rFonts w:ascii="Times New Roman" w:eastAsiaTheme="minorEastAsia" w:hAnsi="Times New Roman" w:cs="Times New Roman"/>
                  <w:color w:val="auto"/>
                  <w:sz w:val="28"/>
                  <w:szCs w:val="28"/>
                  <w:highlight w:val="white"/>
                  <w:u w:val="none"/>
                  <w:lang w:eastAsia="ru-RU"/>
                </w:rPr>
                <w:t>Административному регламенту</w:t>
              </w:r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white"/>
                <w:lang w:eastAsia="ru-RU"/>
              </w:rPr>
              <w:t>по предоставлению муниципальной 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  <w:shd w:val="clear" w:color="auto" w:fill="FFFFFF"/>
              </w:rPr>
              <w:t>Присвоение спортивных разрядов»</w:t>
            </w:r>
          </w:p>
          <w:p w:rsidR="00025AF7" w:rsidRDefault="00025AF7">
            <w:pPr>
              <w:widowControl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bCs/>
                <w:sz w:val="24"/>
                <w:szCs w:val="24"/>
                <w:highlight w:val="white"/>
              </w:rPr>
            </w:pPr>
          </w:p>
        </w:tc>
      </w:tr>
    </w:tbl>
    <w:p w:rsidR="00025AF7" w:rsidRDefault="00025A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highlight w:val="white"/>
        </w:rPr>
      </w:pPr>
    </w:p>
    <w:p w:rsidR="00025AF7" w:rsidRDefault="00025A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highlight w:val="white"/>
        </w:rPr>
      </w:pPr>
    </w:p>
    <w:p w:rsidR="00025AF7" w:rsidRDefault="00025A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PT Serif" w:eastAsia="PT Serif" w:hAnsi="PT Serif" w:cs="PT Serif"/>
          <w:highlight w:val="white"/>
        </w:rPr>
      </w:pPr>
    </w:p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общих признаков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tbl>
      <w:tblPr>
        <w:tblStyle w:val="affa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1273"/>
        <w:gridCol w:w="8081"/>
      </w:tblGrid>
      <w:tr w:rsidR="00025AF7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Номер</w:t>
            </w:r>
          </w:p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варианта</w:t>
            </w:r>
          </w:p>
        </w:tc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025AF7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461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73" w:anchor="/document/409421679/entry/10310" w:tooltip="https://internet.garant.ru/#/document/409421679/entry/10310" w:history="1">
              <w:r w:rsidR="00FA6765">
                <w:rPr>
                  <w:rStyle w:val="ac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1</w:t>
              </w:r>
            </w:hyperlink>
          </w:p>
        </w:tc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Заявитель обратился за присвоением спортивного разряда</w:t>
            </w:r>
          </w:p>
        </w:tc>
      </w:tr>
      <w:tr w:rsidR="00025AF7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461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74" w:anchor="/document/409421679/entry/10320" w:tooltip="https://internet.garant.ru/#/document/409421679/entry/10320" w:history="1">
              <w:r w:rsidR="00FA6765">
                <w:rPr>
                  <w:rStyle w:val="ac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2</w:t>
              </w:r>
            </w:hyperlink>
          </w:p>
        </w:tc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Заявитель обратился за подтверждением спортивного разряда</w:t>
            </w:r>
          </w:p>
        </w:tc>
      </w:tr>
      <w:tr w:rsidR="00025AF7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461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75" w:anchor="/document/409421679/entry/10330" w:tooltip="https://internet.garant.ru/#/document/409421679/entry/10330" w:history="1">
              <w:r w:rsidR="00FA6765">
                <w:rPr>
                  <w:rStyle w:val="ac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3</w:t>
              </w:r>
            </w:hyperlink>
          </w:p>
        </w:tc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Заявитель обратился за лишением спортивного разряда</w:t>
            </w:r>
          </w:p>
        </w:tc>
      </w:tr>
      <w:tr w:rsidR="00025AF7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46172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hyperlink r:id="rId76" w:anchor="/document/409421679/entry/10340" w:tooltip="https://internet.garant.ru/#/document/409421679/entry/10340" w:history="1">
              <w:r w:rsidR="00FA6765">
                <w:rPr>
                  <w:rStyle w:val="ac"/>
                  <w:rFonts w:ascii="Times New Roman" w:eastAsia="Times New Roman" w:hAnsi="Times New Roman" w:cs="Times New Roman"/>
                  <w:color w:val="auto"/>
                  <w:sz w:val="28"/>
                  <w:szCs w:val="28"/>
                  <w:highlight w:val="white"/>
                  <w:u w:val="none"/>
                </w:rPr>
                <w:t>4</w:t>
              </w:r>
            </w:hyperlink>
          </w:p>
        </w:tc>
        <w:tc>
          <w:tcPr>
            <w:tcW w:w="80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Заявитель обратился за восстановлением спортивного разряда</w:t>
            </w:r>
          </w:p>
        </w:tc>
      </w:tr>
      <w:tr w:rsidR="00025AF7">
        <w:trPr>
          <w:trHeight w:val="507"/>
        </w:trPr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AF7" w:rsidRDefault="00FA67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Заявитель обратился за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white"/>
                <w:lang w:eastAsia="ru-RU"/>
              </w:rPr>
              <w:t>исправлением допущенных опечаток и ошибок в выданных в результате предоставления услуги документах</w:t>
            </w:r>
          </w:p>
        </w:tc>
      </w:tr>
    </w:tbl>
    <w:p w:rsidR="00025AF7" w:rsidRDefault="00FA67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</w:p>
    <w:p w:rsidR="00025AF7" w:rsidRDefault="00025AF7">
      <w:pPr>
        <w:rPr>
          <w:rFonts w:ascii="Times New Roman" w:hAnsi="Times New Roman" w:cs="Times New Roman"/>
          <w:sz w:val="28"/>
          <w:szCs w:val="28"/>
          <w:highlight w:val="white"/>
        </w:rPr>
      </w:pPr>
    </w:p>
    <w:p w:rsidR="00025AF7" w:rsidRDefault="00025AF7">
      <w:pPr>
        <w:rPr>
          <w:highlight w:val="white"/>
        </w:rPr>
      </w:pPr>
    </w:p>
    <w:sectPr w:rsidR="00025AF7" w:rsidSect="00461724">
      <w:pgSz w:w="11906" w:h="16838"/>
      <w:pgMar w:top="1134" w:right="850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84" w:rsidRDefault="00217A84">
      <w:pPr>
        <w:spacing w:after="0" w:line="240" w:lineRule="auto"/>
      </w:pPr>
      <w:r>
        <w:separator/>
      </w:r>
    </w:p>
  </w:endnote>
  <w:endnote w:type="continuationSeparator" w:id="0">
    <w:p w:rsidR="00217A84" w:rsidRDefault="0021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84" w:rsidRDefault="00217A84">
      <w:pPr>
        <w:spacing w:after="0" w:line="240" w:lineRule="auto"/>
      </w:pPr>
      <w:r>
        <w:separator/>
      </w:r>
    </w:p>
  </w:footnote>
  <w:footnote w:type="continuationSeparator" w:id="0">
    <w:p w:rsidR="00217A84" w:rsidRDefault="00217A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5AF7"/>
    <w:rsid w:val="00025AF7"/>
    <w:rsid w:val="0006647A"/>
    <w:rsid w:val="00217A84"/>
    <w:rsid w:val="003A3AB5"/>
    <w:rsid w:val="00461724"/>
    <w:rsid w:val="00691652"/>
    <w:rsid w:val="006D24D2"/>
    <w:rsid w:val="00781E58"/>
    <w:rsid w:val="00A24539"/>
    <w:rsid w:val="00A37DAE"/>
    <w:rsid w:val="00B61DDA"/>
    <w:rsid w:val="00D83DD0"/>
    <w:rsid w:val="00F17102"/>
    <w:rsid w:val="00FA6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24"/>
    <w:pPr>
      <w:spacing w:after="160" w:line="259" w:lineRule="auto"/>
    </w:pPr>
  </w:style>
  <w:style w:type="paragraph" w:styleId="1">
    <w:name w:val="heading 1"/>
    <w:basedOn w:val="a"/>
    <w:link w:val="11"/>
    <w:uiPriority w:val="99"/>
    <w:qFormat/>
    <w:rsid w:val="00461724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172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46172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6172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6172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6172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6172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6172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6172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46172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172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46172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6172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6172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6172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6172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6172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6172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61724"/>
  </w:style>
  <w:style w:type="paragraph" w:styleId="a4">
    <w:name w:val="Title"/>
    <w:basedOn w:val="a"/>
    <w:next w:val="a"/>
    <w:link w:val="a5"/>
    <w:uiPriority w:val="10"/>
    <w:qFormat/>
    <w:rsid w:val="0046172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6172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6172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6172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6172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6172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6172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61724"/>
    <w:rPr>
      <w:i/>
    </w:rPr>
  </w:style>
  <w:style w:type="character" w:customStyle="1" w:styleId="10">
    <w:name w:val="Верхний колонтитул Знак1"/>
    <w:basedOn w:val="a0"/>
    <w:link w:val="aa"/>
    <w:uiPriority w:val="99"/>
    <w:rsid w:val="00461724"/>
  </w:style>
  <w:style w:type="character" w:customStyle="1" w:styleId="FooterChar">
    <w:name w:val="Footer Char"/>
    <w:basedOn w:val="a0"/>
    <w:uiPriority w:val="99"/>
    <w:rsid w:val="00461724"/>
  </w:style>
  <w:style w:type="character" w:customStyle="1" w:styleId="12">
    <w:name w:val="Нижний колонтитул Знак1"/>
    <w:link w:val="ab"/>
    <w:uiPriority w:val="99"/>
    <w:rsid w:val="00461724"/>
  </w:style>
  <w:style w:type="table" w:customStyle="1" w:styleId="TableGridLight">
    <w:name w:val="Table Grid Light"/>
    <w:basedOn w:val="a1"/>
    <w:uiPriority w:val="59"/>
    <w:rsid w:val="004617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6172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6172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17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1724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172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1724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1724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1724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461724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6172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461724"/>
    <w:rPr>
      <w:sz w:val="18"/>
    </w:rPr>
  </w:style>
  <w:style w:type="character" w:styleId="af">
    <w:name w:val="footnote reference"/>
    <w:basedOn w:val="a0"/>
    <w:uiPriority w:val="99"/>
    <w:unhideWhenUsed/>
    <w:rsid w:val="0046172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6172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61724"/>
    <w:rPr>
      <w:sz w:val="20"/>
    </w:rPr>
  </w:style>
  <w:style w:type="character" w:styleId="af2">
    <w:name w:val="endnote reference"/>
    <w:basedOn w:val="a0"/>
    <w:uiPriority w:val="99"/>
    <w:semiHidden/>
    <w:unhideWhenUsed/>
    <w:rsid w:val="0046172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61724"/>
    <w:pPr>
      <w:spacing w:after="57"/>
    </w:pPr>
  </w:style>
  <w:style w:type="paragraph" w:styleId="23">
    <w:name w:val="toc 2"/>
    <w:basedOn w:val="a"/>
    <w:next w:val="a"/>
    <w:uiPriority w:val="39"/>
    <w:unhideWhenUsed/>
    <w:rsid w:val="0046172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6172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6172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6172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6172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6172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6172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61724"/>
    <w:pPr>
      <w:spacing w:after="57"/>
      <w:ind w:left="2268"/>
    </w:pPr>
  </w:style>
  <w:style w:type="paragraph" w:styleId="af3">
    <w:name w:val="TOC Heading"/>
    <w:uiPriority w:val="39"/>
    <w:unhideWhenUsed/>
    <w:rsid w:val="00461724"/>
  </w:style>
  <w:style w:type="paragraph" w:styleId="af4">
    <w:name w:val="table of figures"/>
    <w:basedOn w:val="a"/>
    <w:next w:val="a"/>
    <w:uiPriority w:val="99"/>
    <w:unhideWhenUsed/>
    <w:rsid w:val="00461724"/>
    <w:pPr>
      <w:spacing w:after="0"/>
    </w:pPr>
  </w:style>
  <w:style w:type="character" w:customStyle="1" w:styleId="14">
    <w:name w:val="Заголовок 1 Знак"/>
    <w:basedOn w:val="a0"/>
    <w:link w:val="14"/>
    <w:uiPriority w:val="99"/>
    <w:qFormat/>
    <w:rsid w:val="0046172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5">
    <w:name w:val="Цветовое выделение"/>
    <w:uiPriority w:val="99"/>
    <w:qFormat/>
    <w:rsid w:val="00461724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qFormat/>
    <w:rsid w:val="00461724"/>
    <w:rPr>
      <w:b w:val="0"/>
      <w:bCs w:val="0"/>
      <w:color w:val="106BBE"/>
    </w:rPr>
  </w:style>
  <w:style w:type="character" w:customStyle="1" w:styleId="af7">
    <w:name w:val="Цветовое выделение для Текст"/>
    <w:uiPriority w:val="99"/>
    <w:qFormat/>
    <w:rsid w:val="00461724"/>
    <w:rPr>
      <w:rFonts w:ascii="Times New Roman CYR" w:hAnsi="Times New Roman CYR" w:cs="Times New Roman CYR"/>
    </w:rPr>
  </w:style>
  <w:style w:type="character" w:customStyle="1" w:styleId="af8">
    <w:name w:val="Верхний колонтитул Знак"/>
    <w:basedOn w:val="a0"/>
    <w:uiPriority w:val="99"/>
    <w:semiHidden/>
    <w:qFormat/>
    <w:rsid w:val="0046172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9">
    <w:name w:val="Нижний колонтитул Знак"/>
    <w:basedOn w:val="a0"/>
    <w:uiPriority w:val="99"/>
    <w:semiHidden/>
    <w:qFormat/>
    <w:rsid w:val="0046172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rsid w:val="00461724"/>
    <w:rPr>
      <w:color w:val="0563C1" w:themeColor="hyperlink"/>
      <w:u w:val="single"/>
    </w:rPr>
  </w:style>
  <w:style w:type="character" w:customStyle="1" w:styleId="afa">
    <w:name w:val="Текст выноски Знак"/>
    <w:basedOn w:val="a0"/>
    <w:uiPriority w:val="99"/>
    <w:semiHidden/>
    <w:qFormat/>
    <w:rsid w:val="00461724"/>
    <w:rPr>
      <w:rFonts w:ascii="Segoe UI" w:hAnsi="Segoe UI" w:cs="Segoe UI"/>
      <w:sz w:val="18"/>
      <w:szCs w:val="18"/>
    </w:rPr>
  </w:style>
  <w:style w:type="character" w:styleId="afb">
    <w:name w:val="annotation reference"/>
    <w:basedOn w:val="a0"/>
    <w:uiPriority w:val="99"/>
    <w:semiHidden/>
    <w:unhideWhenUsed/>
    <w:qFormat/>
    <w:rsid w:val="00461724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qFormat/>
    <w:rsid w:val="00461724"/>
    <w:rPr>
      <w:sz w:val="20"/>
      <w:szCs w:val="20"/>
    </w:rPr>
  </w:style>
  <w:style w:type="character" w:customStyle="1" w:styleId="afd">
    <w:name w:val="Тема примечания Знак"/>
    <w:basedOn w:val="afc"/>
    <w:uiPriority w:val="99"/>
    <w:semiHidden/>
    <w:qFormat/>
    <w:rsid w:val="00461724"/>
    <w:rPr>
      <w:b/>
      <w:bCs/>
      <w:sz w:val="20"/>
      <w:szCs w:val="20"/>
    </w:rPr>
  </w:style>
  <w:style w:type="character" w:customStyle="1" w:styleId="ConsPlusNormal">
    <w:name w:val="ConsPlusNormal Знак"/>
    <w:link w:val="ConsPlusNormal"/>
    <w:qFormat/>
    <w:rsid w:val="00461724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461724"/>
    <w:rPr>
      <w:rFonts w:cs="Symbol"/>
    </w:rPr>
  </w:style>
  <w:style w:type="character" w:customStyle="1" w:styleId="ListLabel2">
    <w:name w:val="ListLabel 2"/>
    <w:qFormat/>
    <w:rsid w:val="00461724"/>
    <w:rPr>
      <w:rFonts w:cs="Times New Roman"/>
    </w:rPr>
  </w:style>
  <w:style w:type="character" w:customStyle="1" w:styleId="ListLabel3">
    <w:name w:val="ListLabel 3"/>
    <w:qFormat/>
    <w:rsid w:val="00461724"/>
    <w:rPr>
      <w:rFonts w:cs="Courier New"/>
    </w:rPr>
  </w:style>
  <w:style w:type="character" w:customStyle="1" w:styleId="ListLabel4">
    <w:name w:val="ListLabel 4"/>
    <w:qFormat/>
    <w:rsid w:val="00461724"/>
    <w:rPr>
      <w:rFonts w:cs="Courier New"/>
    </w:rPr>
  </w:style>
  <w:style w:type="character" w:customStyle="1" w:styleId="ListLabel5">
    <w:name w:val="ListLabel 5"/>
    <w:qFormat/>
    <w:rsid w:val="00461724"/>
    <w:rPr>
      <w:rFonts w:cs="Courier New"/>
    </w:rPr>
  </w:style>
  <w:style w:type="character" w:customStyle="1" w:styleId="ListLabel6">
    <w:name w:val="ListLabel 6"/>
    <w:qFormat/>
    <w:rsid w:val="00461724"/>
    <w:rPr>
      <w:rFonts w:cs="Times New Roman"/>
      <w:b w:val="0"/>
      <w:color w:val="00000A"/>
    </w:rPr>
  </w:style>
  <w:style w:type="character" w:customStyle="1" w:styleId="ListLabel7">
    <w:name w:val="ListLabel 7"/>
    <w:qFormat/>
    <w:rsid w:val="00461724"/>
    <w:rPr>
      <w:rFonts w:cs="Courier New"/>
    </w:rPr>
  </w:style>
  <w:style w:type="character" w:customStyle="1" w:styleId="ListLabel8">
    <w:name w:val="ListLabel 8"/>
    <w:qFormat/>
    <w:rsid w:val="00461724"/>
    <w:rPr>
      <w:rFonts w:cs="Courier New"/>
    </w:rPr>
  </w:style>
  <w:style w:type="character" w:customStyle="1" w:styleId="ListLabel9">
    <w:name w:val="ListLabel 9"/>
    <w:qFormat/>
    <w:rsid w:val="00461724"/>
    <w:rPr>
      <w:rFonts w:cs="Courier New"/>
    </w:rPr>
  </w:style>
  <w:style w:type="paragraph" w:customStyle="1" w:styleId="Heading">
    <w:name w:val="Heading"/>
    <w:basedOn w:val="a"/>
    <w:next w:val="afe"/>
    <w:qFormat/>
    <w:rsid w:val="00461724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e">
    <w:name w:val="Body Text"/>
    <w:basedOn w:val="a"/>
    <w:rsid w:val="00461724"/>
    <w:pPr>
      <w:spacing w:after="140" w:line="288" w:lineRule="auto"/>
    </w:pPr>
  </w:style>
  <w:style w:type="paragraph" w:styleId="aff">
    <w:name w:val="List"/>
    <w:basedOn w:val="afe"/>
    <w:rsid w:val="00461724"/>
    <w:rPr>
      <w:rFonts w:cs="Nirmala UI"/>
    </w:rPr>
  </w:style>
  <w:style w:type="paragraph" w:styleId="aff0">
    <w:name w:val="caption"/>
    <w:basedOn w:val="a"/>
    <w:qFormat/>
    <w:rsid w:val="0046172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461724"/>
    <w:pPr>
      <w:suppressLineNumbers/>
    </w:pPr>
    <w:rPr>
      <w:rFonts w:cs="Nirmala UI"/>
    </w:rPr>
  </w:style>
  <w:style w:type="paragraph" w:customStyle="1" w:styleId="aff1">
    <w:name w:val="Текст (справка)"/>
    <w:basedOn w:val="a"/>
    <w:uiPriority w:val="99"/>
    <w:qFormat/>
    <w:rsid w:val="00461724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2">
    <w:name w:val="Комментарий"/>
    <w:basedOn w:val="aff1"/>
    <w:uiPriority w:val="99"/>
    <w:qFormat/>
    <w:rsid w:val="00461724"/>
    <w:pPr>
      <w:spacing w:before="75"/>
      <w:ind w:right="0"/>
      <w:jc w:val="both"/>
    </w:pPr>
    <w:rPr>
      <w:color w:val="353842"/>
    </w:rPr>
  </w:style>
  <w:style w:type="paragraph" w:customStyle="1" w:styleId="aff3">
    <w:name w:val="Нормальный (таблица)"/>
    <w:basedOn w:val="a"/>
    <w:uiPriority w:val="99"/>
    <w:qFormat/>
    <w:rsid w:val="00461724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uiPriority w:val="99"/>
    <w:qFormat/>
    <w:rsid w:val="00461724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uiPriority w:val="99"/>
    <w:qFormat/>
    <w:rsid w:val="00461724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10"/>
    <w:uiPriority w:val="99"/>
    <w:semiHidden/>
    <w:unhideWhenUsed/>
    <w:rsid w:val="0046172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semiHidden/>
    <w:unhideWhenUsed/>
    <w:rsid w:val="00461724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f6">
    <w:name w:val="List Paragraph"/>
    <w:basedOn w:val="a"/>
    <w:uiPriority w:val="34"/>
    <w:qFormat/>
    <w:rsid w:val="00461724"/>
    <w:pPr>
      <w:ind w:left="720"/>
      <w:contextualSpacing/>
    </w:pPr>
  </w:style>
  <w:style w:type="paragraph" w:customStyle="1" w:styleId="s1">
    <w:name w:val="s_1"/>
    <w:basedOn w:val="a"/>
    <w:qFormat/>
    <w:rsid w:val="004617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Balloon Text"/>
    <w:basedOn w:val="a"/>
    <w:uiPriority w:val="99"/>
    <w:semiHidden/>
    <w:unhideWhenUsed/>
    <w:qFormat/>
    <w:rsid w:val="004617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8">
    <w:name w:val="annotation text"/>
    <w:basedOn w:val="a"/>
    <w:uiPriority w:val="99"/>
    <w:semiHidden/>
    <w:unhideWhenUsed/>
    <w:qFormat/>
    <w:rsid w:val="00461724"/>
    <w:pPr>
      <w:spacing w:line="240" w:lineRule="auto"/>
    </w:pPr>
    <w:rPr>
      <w:sz w:val="20"/>
      <w:szCs w:val="20"/>
    </w:rPr>
  </w:style>
  <w:style w:type="paragraph" w:styleId="aff9">
    <w:name w:val="annotation subject"/>
    <w:basedOn w:val="aff8"/>
    <w:uiPriority w:val="99"/>
    <w:semiHidden/>
    <w:unhideWhenUsed/>
    <w:qFormat/>
    <w:rsid w:val="00461724"/>
    <w:rPr>
      <w:b/>
      <w:bCs/>
    </w:rPr>
  </w:style>
  <w:style w:type="paragraph" w:customStyle="1" w:styleId="ConsPlusNormal0">
    <w:name w:val="ConsPlusNormal"/>
    <w:qFormat/>
    <w:rsid w:val="00461724"/>
    <w:pPr>
      <w:widowControl w:val="0"/>
    </w:pPr>
    <w:rPr>
      <w:rFonts w:eastAsia="Times New Roman" w:cs="Calibri"/>
      <w:szCs w:val="20"/>
      <w:lang w:eastAsia="ru-RU"/>
    </w:rPr>
  </w:style>
  <w:style w:type="numbering" w:customStyle="1" w:styleId="15">
    <w:name w:val="Нет списка1"/>
    <w:uiPriority w:val="99"/>
    <w:semiHidden/>
    <w:unhideWhenUsed/>
    <w:qFormat/>
    <w:rsid w:val="00461724"/>
  </w:style>
  <w:style w:type="table" w:styleId="affa">
    <w:name w:val="Table Grid"/>
    <w:basedOn w:val="a1"/>
    <w:uiPriority w:val="39"/>
    <w:rsid w:val="004617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172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3A3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5225100/2770" TargetMode="External"/><Relationship Id="rId18" Type="http://schemas.openxmlformats.org/officeDocument/2006/relationships/hyperlink" Target="http://internet.garant.ru/document/redirect/5225100/2770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://internet.garant.ru/document/redirect/5225100/2770" TargetMode="External"/><Relationship Id="rId34" Type="http://schemas.openxmlformats.org/officeDocument/2006/relationships/hyperlink" Target="http://internet.garant.ru/document/redirect/12184522/11" TargetMode="External"/><Relationship Id="rId42" Type="http://schemas.openxmlformats.org/officeDocument/2006/relationships/hyperlink" Target="http://internet.garant.ru/document/redirect/12184522/11" TargetMode="External"/><Relationship Id="rId47" Type="http://schemas.openxmlformats.org/officeDocument/2006/relationships/hyperlink" Target="http://www.gosuslugi.ru" TargetMode="External"/><Relationship Id="rId50" Type="http://schemas.openxmlformats.org/officeDocument/2006/relationships/hyperlink" Target="http://www.gosuslugi.ru" TargetMode="External"/><Relationship Id="rId55" Type="http://schemas.openxmlformats.org/officeDocument/2006/relationships/hyperlink" Target="http://www.gosuslugi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76" Type="http://schemas.openxmlformats.org/officeDocument/2006/relationships/hyperlink" Target="https://internet.garant.ru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5225100/2770" TargetMode="External"/><Relationship Id="rId29" Type="http://schemas.openxmlformats.org/officeDocument/2006/relationships/hyperlink" Target="http://internet.garant.ru/document/redirect/12184522/11" TargetMode="Externa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://internet.garant.ru/document/redirect/12184522/11" TargetMode="External"/><Relationship Id="rId40" Type="http://schemas.openxmlformats.org/officeDocument/2006/relationships/hyperlink" Target="https://www.gosuslugi.ru/" TargetMode="External"/><Relationship Id="rId45" Type="http://schemas.openxmlformats.org/officeDocument/2006/relationships/hyperlink" Target="http://www.gosuslugi.ru" TargetMode="External"/><Relationship Id="rId53" Type="http://schemas.openxmlformats.org/officeDocument/2006/relationships/hyperlink" Target="http://internet.garant.ru/document/redirect/12184522/11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74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5225100/2770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://internet.garant.ru/document/redirect/5225100/2770" TargetMode="External"/><Relationship Id="rId36" Type="http://schemas.openxmlformats.org/officeDocument/2006/relationships/hyperlink" Target="http://internet.garant.ru/document/redirect/5225100/2770" TargetMode="External"/><Relationship Id="rId49" Type="http://schemas.openxmlformats.org/officeDocument/2006/relationships/hyperlink" Target="http://www.gosuslugi.ru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://minsportturizm.orb.ru" TargetMode="External"/><Relationship Id="rId19" Type="http://schemas.openxmlformats.org/officeDocument/2006/relationships/hyperlink" Target="http://internet.garant.ru/document/redirect/12184522/21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://internet.garant.ru/document/redirect/5225100/2770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://internet.garant.ru/document/redirect/5225100/2770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www.gosuslugi.ru/" TargetMode="External"/><Relationship Id="rId35" Type="http://schemas.openxmlformats.org/officeDocument/2006/relationships/hyperlink" Target="https://www.gosuslugi.ru/" TargetMode="External"/><Relationship Id="rId43" Type="http://schemas.openxmlformats.org/officeDocument/2006/relationships/hyperlink" Target="http://internet.garant.ru/document/redirect/5225100/2770" TargetMode="External"/><Relationship Id="rId48" Type="http://schemas.openxmlformats.org/officeDocument/2006/relationships/hyperlink" Target="http://www.gosuslugi.ru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://www.gosuslugi.ru" TargetMode="External"/><Relationship Id="rId72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ach-rf.orb.ru" TargetMode="External"/><Relationship Id="rId17" Type="http://schemas.openxmlformats.org/officeDocument/2006/relationships/hyperlink" Target="http://internet.garant.ru/document/redirect/12184522/21" TargetMode="External"/><Relationship Id="rId25" Type="http://schemas.openxmlformats.org/officeDocument/2006/relationships/hyperlink" Target="https://www.gosuslugi.ru/" TargetMode="External"/><Relationship Id="rId33" Type="http://schemas.openxmlformats.org/officeDocument/2006/relationships/hyperlink" Target="http://internet.garant.ru/document/redirect/5225100/2770" TargetMode="External"/><Relationship Id="rId38" Type="http://schemas.openxmlformats.org/officeDocument/2006/relationships/hyperlink" Target="http://internet.garant.ru/document/redirect/5225100/2770" TargetMode="External"/><Relationship Id="rId46" Type="http://schemas.openxmlformats.org/officeDocument/2006/relationships/hyperlink" Target="https://www.gosuslugi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5225100/2770" TargetMode="External"/><Relationship Id="rId41" Type="http://schemas.openxmlformats.org/officeDocument/2006/relationships/hyperlink" Target="http://internet.garant.ru/document/redirect/5225100/2770" TargetMode="External"/><Relationship Id="rId54" Type="http://schemas.openxmlformats.org/officeDocument/2006/relationships/hyperlink" Target="https://csp.orb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4024-8DDB-4618-8B16-6B76DE78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50</Pages>
  <Words>17112</Words>
  <Characters>97541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Горкун</dc:creator>
  <dc:description/>
  <cp:lastModifiedBy>Computer</cp:lastModifiedBy>
  <cp:revision>20</cp:revision>
  <dcterms:created xsi:type="dcterms:W3CDTF">2023-01-27T07:57:00Z</dcterms:created>
  <dcterms:modified xsi:type="dcterms:W3CDTF">2025-07-07T06:39:00Z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