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C4" w:rsidRPr="005F38C4" w:rsidRDefault="0085678A" w:rsidP="005F38C4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2718435</wp:posOffset>
            </wp:positionH>
            <wp:positionV relativeFrom="page">
              <wp:posOffset>327660</wp:posOffset>
            </wp:positionV>
            <wp:extent cx="575310" cy="563880"/>
            <wp:effectExtent l="19050" t="0" r="0" b="0"/>
            <wp:wrapNone/>
            <wp:docPr id="2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678A" w:rsidRDefault="0085678A" w:rsidP="0085678A">
      <w:pPr>
        <w:contextualSpacing/>
        <w:jc w:val="center"/>
        <w:rPr>
          <w:sz w:val="28"/>
          <w:szCs w:val="28"/>
        </w:rPr>
      </w:pPr>
    </w:p>
    <w:p w:rsidR="0085678A" w:rsidRDefault="0085678A" w:rsidP="0085678A">
      <w:pPr>
        <w:contextualSpacing/>
        <w:jc w:val="center"/>
        <w:rPr>
          <w:sz w:val="28"/>
          <w:szCs w:val="28"/>
        </w:rPr>
      </w:pPr>
    </w:p>
    <w:p w:rsidR="0085678A" w:rsidRPr="001270A4" w:rsidRDefault="0085678A" w:rsidP="0085678A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СЧЕТНАЯ ПАЛАТА ГРАЧЕВСКОГО РАЙОНА</w:t>
      </w:r>
    </w:p>
    <w:p w:rsidR="0085678A" w:rsidRPr="00D22B06" w:rsidRDefault="0085678A" w:rsidP="0085678A">
      <w:pPr>
        <w:ind w:firstLine="567"/>
        <w:contextualSpacing/>
        <w:jc w:val="center"/>
        <w:rPr>
          <w:b/>
          <w:sz w:val="16"/>
          <w:szCs w:val="28"/>
          <w:lang w:val="en-US"/>
        </w:rPr>
      </w:pPr>
      <w:proofErr w:type="gramStart"/>
      <w:r w:rsidRPr="00D40B39">
        <w:rPr>
          <w:b/>
          <w:sz w:val="16"/>
          <w:szCs w:val="28"/>
        </w:rPr>
        <w:t>ул. М</w:t>
      </w:r>
      <w:r>
        <w:rPr>
          <w:b/>
          <w:sz w:val="16"/>
          <w:szCs w:val="28"/>
        </w:rPr>
        <w:t>айская</w:t>
      </w:r>
      <w:r w:rsidRPr="00D40B39">
        <w:rPr>
          <w:b/>
          <w:sz w:val="16"/>
          <w:szCs w:val="28"/>
        </w:rPr>
        <w:t xml:space="preserve">, </w:t>
      </w:r>
      <w:r>
        <w:rPr>
          <w:b/>
          <w:sz w:val="16"/>
          <w:szCs w:val="28"/>
        </w:rPr>
        <w:t>22</w:t>
      </w:r>
      <w:r w:rsidRPr="00D40B39">
        <w:rPr>
          <w:b/>
          <w:sz w:val="16"/>
          <w:szCs w:val="28"/>
        </w:rPr>
        <w:t xml:space="preserve">, </w:t>
      </w:r>
      <w:r>
        <w:rPr>
          <w:b/>
          <w:sz w:val="16"/>
          <w:szCs w:val="28"/>
        </w:rPr>
        <w:t>с</w:t>
      </w:r>
      <w:r w:rsidRPr="00D40B39">
        <w:rPr>
          <w:b/>
          <w:sz w:val="16"/>
          <w:szCs w:val="28"/>
        </w:rPr>
        <w:t xml:space="preserve">. </w:t>
      </w:r>
      <w:r>
        <w:rPr>
          <w:b/>
          <w:sz w:val="16"/>
          <w:szCs w:val="28"/>
        </w:rPr>
        <w:t>Грачевка</w:t>
      </w:r>
      <w:r w:rsidRPr="00D40B39">
        <w:rPr>
          <w:b/>
          <w:sz w:val="16"/>
          <w:szCs w:val="28"/>
        </w:rPr>
        <w:t>, Оренбургская обл., 461</w:t>
      </w:r>
      <w:r>
        <w:rPr>
          <w:b/>
          <w:sz w:val="16"/>
          <w:szCs w:val="28"/>
        </w:rPr>
        <w:t>800</w:t>
      </w:r>
      <w:r w:rsidRPr="00D40B39">
        <w:rPr>
          <w:b/>
          <w:sz w:val="16"/>
          <w:szCs w:val="28"/>
        </w:rPr>
        <w:t xml:space="preserve">, тел. </w:t>
      </w:r>
      <w:r w:rsidRPr="00D22B06">
        <w:rPr>
          <w:b/>
          <w:sz w:val="16"/>
          <w:szCs w:val="28"/>
          <w:lang w:val="en-US"/>
        </w:rPr>
        <w:t xml:space="preserve">(35344) 2-46-04 </w:t>
      </w:r>
      <w:r w:rsidRPr="00D40B39">
        <w:rPr>
          <w:b/>
          <w:sz w:val="16"/>
          <w:szCs w:val="28"/>
          <w:lang w:val="en-US"/>
        </w:rPr>
        <w:t>E</w:t>
      </w:r>
      <w:r w:rsidRPr="00D22B06">
        <w:rPr>
          <w:b/>
          <w:sz w:val="16"/>
          <w:szCs w:val="28"/>
          <w:lang w:val="en-US"/>
        </w:rPr>
        <w:t>-</w:t>
      </w:r>
      <w:r w:rsidRPr="00D40B39">
        <w:rPr>
          <w:b/>
          <w:sz w:val="16"/>
          <w:szCs w:val="28"/>
          <w:lang w:val="en-US"/>
        </w:rPr>
        <w:t>mail</w:t>
      </w:r>
      <w:r w:rsidRPr="00D22B06">
        <w:rPr>
          <w:b/>
          <w:sz w:val="16"/>
          <w:szCs w:val="28"/>
          <w:lang w:val="en-US"/>
        </w:rPr>
        <w:t xml:space="preserve">: </w:t>
      </w:r>
      <w:r>
        <w:rPr>
          <w:b/>
          <w:sz w:val="16"/>
          <w:szCs w:val="28"/>
          <w:lang w:val="en-US"/>
        </w:rPr>
        <w:t>boreli</w:t>
      </w:r>
      <w:r w:rsidRPr="00D22B06">
        <w:rPr>
          <w:b/>
          <w:sz w:val="16"/>
          <w:szCs w:val="28"/>
          <w:lang w:val="en-US"/>
        </w:rPr>
        <w:t>@</w:t>
      </w:r>
      <w:r w:rsidRPr="00D40B39">
        <w:rPr>
          <w:b/>
          <w:sz w:val="16"/>
          <w:szCs w:val="28"/>
          <w:lang w:val="en-US"/>
        </w:rPr>
        <w:t>g</w:t>
      </w:r>
      <w:r>
        <w:rPr>
          <w:b/>
          <w:sz w:val="16"/>
          <w:szCs w:val="28"/>
          <w:lang w:val="en-US"/>
        </w:rPr>
        <w:t>r</w:t>
      </w:r>
      <w:r w:rsidRPr="00D22B06">
        <w:rPr>
          <w:b/>
          <w:sz w:val="16"/>
          <w:szCs w:val="28"/>
          <w:lang w:val="en-US"/>
        </w:rPr>
        <w:t>.</w:t>
      </w:r>
      <w:r>
        <w:rPr>
          <w:b/>
          <w:sz w:val="16"/>
          <w:szCs w:val="28"/>
          <w:lang w:val="en-US"/>
        </w:rPr>
        <w:t>orb.ru</w:t>
      </w:r>
      <w:proofErr w:type="gramEnd"/>
    </w:p>
    <w:p w:rsidR="0085678A" w:rsidRPr="00A5087A" w:rsidRDefault="00396F5E" w:rsidP="0085678A">
      <w:pPr>
        <w:ind w:firstLine="567"/>
        <w:contextualSpacing/>
        <w:jc w:val="both"/>
        <w:rPr>
          <w:b/>
          <w:sz w:val="28"/>
          <w:szCs w:val="28"/>
          <w:lang w:val="en-US"/>
        </w:rPr>
      </w:pPr>
      <w:r w:rsidRPr="00396F5E">
        <w:rPr>
          <w:noProof/>
          <w:sz w:val="28"/>
          <w:szCs w:val="28"/>
        </w:rPr>
        <w:pict>
          <v:line id="Прямая соединительная линия 3" o:spid="_x0000_s1026" style="position:absolute;left:0;text-align:left;z-index:251661312;visibility:visible;mso-wrap-distance-top:-3e-5mm;mso-wrap-distance-bottom:-3e-5mm;mso-width-relative:margin" from="9.75pt,6.4pt" to="470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">
            <o:lock v:ext="edit" shapetype="f"/>
          </v:line>
        </w:pict>
      </w:r>
      <w:r w:rsidRPr="00396F5E">
        <w:rPr>
          <w:noProof/>
          <w:sz w:val="28"/>
          <w:szCs w:val="28"/>
        </w:rPr>
        <w:pict>
          <v:line id="Прямая соединительная линия 2" o:spid="_x0000_s1027" style="position:absolute;left:0;text-align:left;z-index:251662336;visibility:visible;mso-wrap-distance-top:-3e-5mm;mso-wrap-distance-bottom:-3e-5mm;mso-height-relative:margin" from="-3.05pt,12.65pt" to="47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" strokecolor="windowText" strokeweight="2pt">
            <v:shadow on="t" color="black" opacity="24903f" origin=",.5" offset="0,.55556mm"/>
            <o:lock v:ext="edit" shapetype="f"/>
          </v:line>
        </w:pict>
      </w:r>
    </w:p>
    <w:p w:rsidR="0085678A" w:rsidRPr="00A5087A" w:rsidRDefault="0085678A" w:rsidP="0085678A">
      <w:pPr>
        <w:contextualSpacing/>
        <w:jc w:val="both"/>
        <w:rPr>
          <w:b/>
          <w:sz w:val="28"/>
          <w:szCs w:val="28"/>
          <w:lang w:val="en-US"/>
        </w:rPr>
      </w:pPr>
    </w:p>
    <w:p w:rsidR="0085678A" w:rsidRPr="0085678A" w:rsidRDefault="0085678A" w:rsidP="009A04EE">
      <w:pPr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:rsidR="0085678A" w:rsidRPr="0085678A" w:rsidRDefault="0085678A" w:rsidP="009A04EE">
      <w:pPr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:rsidR="009A04EE" w:rsidRDefault="009A04EE" w:rsidP="009A04E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Информация </w:t>
      </w:r>
    </w:p>
    <w:p w:rsidR="009A04EE" w:rsidRPr="00DC5FBF" w:rsidRDefault="009A04EE" w:rsidP="009A04E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результатах проведенных контрольных мероприятий</w:t>
      </w:r>
    </w:p>
    <w:p w:rsidR="009A04EE" w:rsidRDefault="009A04EE" w:rsidP="009A04EE">
      <w:pPr>
        <w:rPr>
          <w:rFonts w:eastAsiaTheme="minorHAnsi"/>
          <w:b/>
          <w:sz w:val="28"/>
          <w:szCs w:val="28"/>
          <w:lang w:eastAsia="en-US"/>
        </w:rPr>
      </w:pPr>
    </w:p>
    <w:p w:rsidR="009A04EE" w:rsidRDefault="009A04EE" w:rsidP="009A04E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п. 1.5, 1.6</w:t>
      </w:r>
      <w:r w:rsidRPr="008840C6">
        <w:rPr>
          <w:sz w:val="28"/>
          <w:szCs w:val="28"/>
        </w:rPr>
        <w:t xml:space="preserve"> Плана работы Счетной палаты Грачевского района на 2022 год в </w:t>
      </w:r>
      <w:r>
        <w:rPr>
          <w:sz w:val="28"/>
          <w:szCs w:val="28"/>
        </w:rPr>
        <w:t>4</w:t>
      </w:r>
      <w:r w:rsidRPr="008840C6">
        <w:rPr>
          <w:sz w:val="28"/>
          <w:szCs w:val="28"/>
        </w:rPr>
        <w:t xml:space="preserve"> квартале текущего года проведены контрольные мероприятия:</w:t>
      </w:r>
      <w:r w:rsidR="00CF409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A04EE">
        <w:rPr>
          <w:sz w:val="28"/>
          <w:szCs w:val="28"/>
        </w:rPr>
        <w:t xml:space="preserve">Проверка  </w:t>
      </w:r>
      <w:r w:rsidRPr="009A04EE">
        <w:rPr>
          <w:sz w:val="28"/>
          <w:szCs w:val="28"/>
          <w:shd w:val="clear" w:color="auto" w:fill="FFFFFF"/>
        </w:rPr>
        <w:t>целевого использования</w:t>
      </w:r>
      <w:r w:rsidRPr="009A04EE">
        <w:rPr>
          <w:sz w:val="28"/>
          <w:szCs w:val="28"/>
        </w:rPr>
        <w:t xml:space="preserve">  бюджетных средств,  выделенных на  реализацию </w:t>
      </w:r>
      <w:r w:rsidRPr="009A04EE">
        <w:rPr>
          <w:rFonts w:eastAsia="Calibri"/>
          <w:sz w:val="28"/>
          <w:szCs w:val="28"/>
        </w:rPr>
        <w:t xml:space="preserve">муниципальной программы </w:t>
      </w:r>
      <w:r w:rsidRPr="009A04EE">
        <w:rPr>
          <w:sz w:val="28"/>
          <w:szCs w:val="28"/>
        </w:rPr>
        <w:t xml:space="preserve"> «Безопасный  район»</w:t>
      </w:r>
      <w:r w:rsidR="00CF4094">
        <w:rPr>
          <w:rFonts w:eastAsiaTheme="minorHAnsi"/>
          <w:sz w:val="28"/>
          <w:szCs w:val="28"/>
          <w:lang w:eastAsia="en-US"/>
        </w:rPr>
        <w:t>», «</w:t>
      </w:r>
      <w:r w:rsidRPr="009A04EE">
        <w:rPr>
          <w:rFonts w:eastAsiaTheme="minorHAnsi"/>
          <w:sz w:val="28"/>
          <w:szCs w:val="28"/>
          <w:lang w:eastAsia="en-US"/>
        </w:rPr>
        <w:t>Проверка отдельных вопросов соблюдения требований бюджетного законодательства при исполнении бюджета муниципального образования Ключевский сельсовет</w:t>
      </w:r>
      <w:r w:rsidRPr="009A04EE">
        <w:rPr>
          <w:sz w:val="28"/>
          <w:szCs w:val="28"/>
        </w:rPr>
        <w:t>».</w:t>
      </w:r>
    </w:p>
    <w:p w:rsidR="009A04EE" w:rsidRDefault="009A04EE" w:rsidP="009A04E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результатам проверок установлено следующее.</w:t>
      </w:r>
    </w:p>
    <w:p w:rsidR="009A04EE" w:rsidRDefault="009A04EE" w:rsidP="003378F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A04EE" w:rsidRDefault="009A04EE" w:rsidP="009A04EE">
      <w:pPr>
        <w:ind w:firstLine="567"/>
        <w:contextualSpacing/>
        <w:jc w:val="both"/>
        <w:outlineLvl w:val="0"/>
        <w:rPr>
          <w:i/>
          <w:sz w:val="28"/>
          <w:szCs w:val="28"/>
        </w:rPr>
      </w:pPr>
      <w:r w:rsidRPr="009A04EE">
        <w:rPr>
          <w:i/>
          <w:sz w:val="28"/>
          <w:szCs w:val="28"/>
        </w:rPr>
        <w:t xml:space="preserve">1. Проверка  </w:t>
      </w:r>
      <w:r w:rsidRPr="009A04EE">
        <w:rPr>
          <w:i/>
          <w:sz w:val="28"/>
          <w:szCs w:val="28"/>
          <w:shd w:val="clear" w:color="auto" w:fill="FFFFFF"/>
        </w:rPr>
        <w:t>целевого использования</w:t>
      </w:r>
      <w:r w:rsidRPr="009A04EE">
        <w:rPr>
          <w:i/>
          <w:sz w:val="28"/>
          <w:szCs w:val="28"/>
        </w:rPr>
        <w:t xml:space="preserve">  бюджетных средств,  выделенных на  реализацию </w:t>
      </w:r>
      <w:r w:rsidRPr="009A04EE">
        <w:rPr>
          <w:rFonts w:eastAsia="Calibri"/>
          <w:i/>
          <w:sz w:val="28"/>
          <w:szCs w:val="28"/>
        </w:rPr>
        <w:t xml:space="preserve">муниципальной программы </w:t>
      </w:r>
      <w:r w:rsidRPr="009A04EE">
        <w:rPr>
          <w:i/>
          <w:sz w:val="28"/>
          <w:szCs w:val="28"/>
        </w:rPr>
        <w:t xml:space="preserve"> «Безопасный  район»</w:t>
      </w:r>
    </w:p>
    <w:p w:rsidR="00CD35CD" w:rsidRPr="009A04EE" w:rsidRDefault="00CD35CD" w:rsidP="009A04EE">
      <w:pPr>
        <w:ind w:firstLine="567"/>
        <w:contextualSpacing/>
        <w:jc w:val="both"/>
        <w:outlineLvl w:val="0"/>
        <w:rPr>
          <w:i/>
          <w:sz w:val="28"/>
          <w:szCs w:val="28"/>
        </w:rPr>
      </w:pPr>
    </w:p>
    <w:p w:rsidR="009A04EE" w:rsidRDefault="009A04EE" w:rsidP="009A04EE">
      <w:pPr>
        <w:pStyle w:val="ab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Муниципальная программа </w:t>
      </w:r>
      <w:r w:rsidRPr="00736909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Безопасный район</w:t>
      </w:r>
      <w:r w:rsidRPr="00736909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на 2019-2024 годы утверждена постановлением администрации муниципального образования Грачевский район Оренбургской области от 14.11.2018 № 639 п (с изменениями).</w:t>
      </w:r>
    </w:p>
    <w:p w:rsidR="009A04EE" w:rsidRDefault="009A04EE" w:rsidP="009A04E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Основные мероприятия</w:t>
      </w:r>
      <w:r w:rsidRPr="008B36B4">
        <w:rPr>
          <w:spacing w:val="-1"/>
          <w:sz w:val="28"/>
          <w:szCs w:val="28"/>
        </w:rPr>
        <w:t xml:space="preserve"> муниципальной </w:t>
      </w:r>
      <w:r>
        <w:rPr>
          <w:spacing w:val="-1"/>
          <w:sz w:val="28"/>
          <w:szCs w:val="28"/>
        </w:rPr>
        <w:t>программы</w:t>
      </w:r>
      <w:r w:rsidRPr="008B36B4">
        <w:rPr>
          <w:spacing w:val="-1"/>
          <w:sz w:val="28"/>
          <w:szCs w:val="28"/>
        </w:rPr>
        <w:t xml:space="preserve"> направлен</w:t>
      </w:r>
      <w:r>
        <w:rPr>
          <w:spacing w:val="-1"/>
          <w:sz w:val="28"/>
          <w:szCs w:val="28"/>
        </w:rPr>
        <w:t>ы</w:t>
      </w:r>
      <w:r w:rsidRPr="008B36B4">
        <w:rPr>
          <w:spacing w:val="-1"/>
          <w:sz w:val="28"/>
          <w:szCs w:val="28"/>
        </w:rPr>
        <w:t xml:space="preserve"> на </w:t>
      </w:r>
      <w:r>
        <w:rPr>
          <w:sz w:val="28"/>
          <w:szCs w:val="28"/>
          <w:lang w:eastAsia="en-US"/>
        </w:rPr>
        <w:t xml:space="preserve"> профилактику правонарушений, гармонизацию межэтнических и межрелигиозных отношений, обеспечение безопасности граждан в случае угрозы или возникновения ЧС, профилактику распространения наркомании, обеспечение безопасности дорожного движения на территории района.</w:t>
      </w:r>
    </w:p>
    <w:p w:rsidR="009A04EE" w:rsidRDefault="009A04EE" w:rsidP="009A04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о бюджете на 2021 год (РСД </w:t>
      </w:r>
      <w:r w:rsidRPr="00110AB5">
        <w:rPr>
          <w:sz w:val="28"/>
          <w:szCs w:val="28"/>
        </w:rPr>
        <w:t xml:space="preserve">от </w:t>
      </w:r>
      <w:r>
        <w:rPr>
          <w:sz w:val="28"/>
          <w:szCs w:val="28"/>
        </w:rPr>
        <w:t>24.12.20 г</w:t>
      </w:r>
      <w:r w:rsidRPr="00110AB5">
        <w:rPr>
          <w:sz w:val="28"/>
          <w:szCs w:val="28"/>
        </w:rPr>
        <w:t>. №</w:t>
      </w:r>
      <w:r>
        <w:rPr>
          <w:sz w:val="28"/>
          <w:szCs w:val="28"/>
        </w:rPr>
        <w:t>17</w:t>
      </w:r>
      <w:r w:rsidRPr="00110AB5">
        <w:rPr>
          <w:sz w:val="28"/>
          <w:szCs w:val="28"/>
        </w:rPr>
        <w:t>-рс</w:t>
      </w:r>
      <w:r>
        <w:rPr>
          <w:sz w:val="28"/>
          <w:szCs w:val="28"/>
        </w:rPr>
        <w:t>, с учетом изменений) общий объем финансирования основных мероприятий Программы утвержден в размере 3469,6 тыс. рублей.</w:t>
      </w:r>
    </w:p>
    <w:p w:rsidR="009A04EE" w:rsidRDefault="009A04EE" w:rsidP="009A04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Проверкой документов планирования расходов на финансирование основных мероприятий Программы (бюджетная роспись ГРБС, бюджетные сметы расходов на 2021, 2022 год) установлено нарушение п. 4.1 Порядка составления и ведения бюджетной росписи главного распорядителя средств районного бюджета, утвержденного распоряжением администрации МО Грачевский район от 14.03.2019 №23р, в части несвоевременного внесения изменений в бюджетную роспись. </w:t>
      </w:r>
      <w:proofErr w:type="gramEnd"/>
    </w:p>
    <w:p w:rsidR="009A04EE" w:rsidRDefault="009A04EE" w:rsidP="009A04E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Фактически произведенный (кассовый) расход по Программе составил 3469,5 тыс. рублей. </w:t>
      </w:r>
      <w:r w:rsidRPr="00A60E5F">
        <w:rPr>
          <w:sz w:val="28"/>
          <w:szCs w:val="28"/>
          <w:lang w:eastAsia="en-US"/>
        </w:rPr>
        <w:t xml:space="preserve">Проверкой первичных учетных документов установлено, что </w:t>
      </w:r>
      <w:r>
        <w:rPr>
          <w:sz w:val="28"/>
          <w:szCs w:val="28"/>
          <w:lang w:eastAsia="en-US"/>
        </w:rPr>
        <w:t>бюджетные средства</w:t>
      </w:r>
      <w:r w:rsidRPr="001E3AD8">
        <w:rPr>
          <w:sz w:val="28"/>
          <w:szCs w:val="28"/>
          <w:shd w:val="clear" w:color="auto" w:fill="FFFFFF"/>
        </w:rPr>
        <w:t xml:space="preserve"> использованы в пределах утвержденных лимитов </w:t>
      </w:r>
      <w:r>
        <w:rPr>
          <w:sz w:val="28"/>
          <w:szCs w:val="28"/>
          <w:shd w:val="clear" w:color="auto" w:fill="FFFFFF"/>
        </w:rPr>
        <w:t xml:space="preserve">и </w:t>
      </w:r>
      <w:r w:rsidRPr="001E3AD8">
        <w:rPr>
          <w:sz w:val="28"/>
          <w:szCs w:val="28"/>
          <w:shd w:val="clear" w:color="auto" w:fill="FFFFFF"/>
        </w:rPr>
        <w:t>в соответствии с установленными целями</w:t>
      </w:r>
      <w:r w:rsidR="001202DE">
        <w:rPr>
          <w:sz w:val="28"/>
          <w:szCs w:val="28"/>
          <w:lang w:eastAsia="en-US"/>
        </w:rPr>
        <w:t>.</w:t>
      </w:r>
    </w:p>
    <w:p w:rsidR="009A04EE" w:rsidRDefault="009A04EE" w:rsidP="009A04EE">
      <w:pPr>
        <w:autoSpaceDE w:val="0"/>
        <w:autoSpaceDN w:val="0"/>
        <w:adjustRightInd w:val="0"/>
        <w:ind w:firstLine="567"/>
        <w:jc w:val="both"/>
        <w:rPr>
          <w:color w:val="464C55"/>
          <w:sz w:val="19"/>
          <w:szCs w:val="19"/>
          <w:shd w:val="clear" w:color="auto" w:fill="FFFFFF"/>
        </w:rPr>
      </w:pPr>
      <w:r>
        <w:rPr>
          <w:sz w:val="28"/>
          <w:szCs w:val="28"/>
          <w:lang w:eastAsia="en-US"/>
        </w:rPr>
        <w:lastRenderedPageBreak/>
        <w:t xml:space="preserve">В </w:t>
      </w:r>
      <w:r w:rsidR="001202DE">
        <w:rPr>
          <w:sz w:val="28"/>
          <w:szCs w:val="28"/>
          <w:lang w:eastAsia="en-US"/>
        </w:rPr>
        <w:t>нарушение</w:t>
      </w:r>
      <w:r>
        <w:rPr>
          <w:sz w:val="28"/>
          <w:szCs w:val="28"/>
          <w:lang w:eastAsia="en-US"/>
        </w:rPr>
        <w:t xml:space="preserve"> п. 1, п. 3 ст. 9 Федерального закона «О бухгалтерском учете» от 06.12.2011 №402-ФЗ </w:t>
      </w:r>
      <w:r w:rsidR="001202DE">
        <w:rPr>
          <w:sz w:val="28"/>
          <w:szCs w:val="28"/>
          <w:shd w:val="clear" w:color="auto" w:fill="FFFFFF"/>
        </w:rPr>
        <w:t>документально не оформлен факт передачи муниципального имущества</w:t>
      </w:r>
      <w:r w:rsidR="001202DE">
        <w:rPr>
          <w:sz w:val="28"/>
          <w:szCs w:val="28"/>
          <w:lang w:eastAsia="en-US"/>
        </w:rPr>
        <w:t>,</w:t>
      </w:r>
      <w:r w:rsidR="001202DE" w:rsidRPr="001202DE">
        <w:rPr>
          <w:sz w:val="28"/>
          <w:szCs w:val="28"/>
          <w:lang w:eastAsia="en-US"/>
        </w:rPr>
        <w:t xml:space="preserve"> </w:t>
      </w:r>
      <w:r w:rsidR="001202DE">
        <w:rPr>
          <w:sz w:val="28"/>
          <w:szCs w:val="28"/>
          <w:lang w:eastAsia="en-US"/>
        </w:rPr>
        <w:t>приобретенного в рамках реализации Программы,</w:t>
      </w:r>
      <w:r w:rsidR="001202DE">
        <w:rPr>
          <w:sz w:val="28"/>
          <w:szCs w:val="28"/>
          <w:shd w:val="clear" w:color="auto" w:fill="FFFFFF"/>
        </w:rPr>
        <w:t xml:space="preserve"> от администрации Грачевского района в </w:t>
      </w:r>
      <w:r w:rsidR="0085678A">
        <w:rPr>
          <w:sz w:val="28"/>
          <w:szCs w:val="28"/>
          <w:lang w:eastAsia="en-US"/>
        </w:rPr>
        <w:t>муниципальное бюджетное дошкольное образовательное учреждение</w:t>
      </w:r>
      <w:r w:rsidR="001202DE">
        <w:rPr>
          <w:sz w:val="28"/>
          <w:szCs w:val="28"/>
          <w:lang w:eastAsia="en-US"/>
        </w:rPr>
        <w:t>.</w:t>
      </w:r>
    </w:p>
    <w:p w:rsidR="009A04EE" w:rsidRPr="00490B66" w:rsidRDefault="009A04EE" w:rsidP="009A04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Проверкой первичных документов также установлены факты </w:t>
      </w:r>
      <w:proofErr w:type="gramStart"/>
      <w:r>
        <w:rPr>
          <w:sz w:val="28"/>
          <w:szCs w:val="28"/>
          <w:shd w:val="clear" w:color="auto" w:fill="FFFFFF"/>
        </w:rPr>
        <w:t>н</w:t>
      </w:r>
      <w:r w:rsidRPr="00F400B0">
        <w:rPr>
          <w:sz w:val="28"/>
          <w:szCs w:val="28"/>
        </w:rPr>
        <w:t>арушени</w:t>
      </w:r>
      <w:r>
        <w:rPr>
          <w:sz w:val="28"/>
          <w:szCs w:val="28"/>
        </w:rPr>
        <w:t>я</w:t>
      </w:r>
      <w:r w:rsidRPr="00F400B0">
        <w:rPr>
          <w:sz w:val="28"/>
          <w:szCs w:val="28"/>
        </w:rPr>
        <w:t xml:space="preserve"> Порядка применения классификации операций сектора государственного</w:t>
      </w:r>
      <w:proofErr w:type="gramEnd"/>
      <w:r w:rsidRPr="00F400B0">
        <w:rPr>
          <w:sz w:val="28"/>
          <w:szCs w:val="28"/>
        </w:rPr>
        <w:t xml:space="preserve"> управления (Приказ Минфина Рос</w:t>
      </w:r>
      <w:r w:rsidR="001202DE">
        <w:rPr>
          <w:sz w:val="28"/>
          <w:szCs w:val="28"/>
        </w:rPr>
        <w:t xml:space="preserve">сии от 29.11.17 №209н) </w:t>
      </w:r>
      <w:r>
        <w:rPr>
          <w:sz w:val="28"/>
          <w:szCs w:val="28"/>
        </w:rPr>
        <w:t xml:space="preserve">в части отражения расходов на подарочные сертификаты и канцелярские товары по подстатье </w:t>
      </w:r>
      <w:r w:rsidRPr="003662AC">
        <w:rPr>
          <w:sz w:val="28"/>
          <w:szCs w:val="28"/>
          <w:shd w:val="clear" w:color="auto" w:fill="FFFFFF"/>
        </w:rPr>
        <w:t>226 "Прочие работы, услуги" КОСГУ</w:t>
      </w:r>
      <w:r>
        <w:rPr>
          <w:sz w:val="28"/>
          <w:szCs w:val="28"/>
          <w:shd w:val="clear" w:color="auto" w:fill="FFFFFF"/>
        </w:rPr>
        <w:t>.</w:t>
      </w:r>
      <w:r w:rsidRPr="003662AC">
        <w:rPr>
          <w:sz w:val="28"/>
          <w:szCs w:val="28"/>
          <w:shd w:val="clear" w:color="auto" w:fill="FFFFFF"/>
        </w:rPr>
        <w:t xml:space="preserve"> </w:t>
      </w:r>
    </w:p>
    <w:p w:rsidR="009A04EE" w:rsidRPr="00FC23EA" w:rsidRDefault="009A04EE" w:rsidP="009A04EE">
      <w:pPr>
        <w:ind w:firstLine="567"/>
        <w:jc w:val="both"/>
        <w:rPr>
          <w:sz w:val="28"/>
          <w:szCs w:val="28"/>
        </w:rPr>
      </w:pPr>
    </w:p>
    <w:p w:rsidR="003378F7" w:rsidRDefault="009A04EE" w:rsidP="005A603B">
      <w:pPr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9A04EE">
        <w:rPr>
          <w:rFonts w:eastAsiaTheme="minorHAnsi"/>
          <w:i/>
          <w:sz w:val="28"/>
          <w:szCs w:val="28"/>
          <w:lang w:eastAsia="en-US"/>
        </w:rPr>
        <w:t xml:space="preserve">2. </w:t>
      </w:r>
      <w:r w:rsidR="003378F7" w:rsidRPr="009A04EE">
        <w:rPr>
          <w:rFonts w:eastAsiaTheme="minorHAnsi"/>
          <w:i/>
          <w:sz w:val="28"/>
          <w:szCs w:val="28"/>
          <w:lang w:eastAsia="en-US"/>
        </w:rPr>
        <w:t xml:space="preserve">Проверка </w:t>
      </w:r>
      <w:r w:rsidR="00B75BC4" w:rsidRPr="009A04EE">
        <w:rPr>
          <w:rFonts w:eastAsiaTheme="minorHAnsi"/>
          <w:i/>
          <w:sz w:val="28"/>
          <w:szCs w:val="28"/>
          <w:lang w:eastAsia="en-US"/>
        </w:rPr>
        <w:t>отдельных вопросов соблюдения требований бюджетного законодательства при исполнении бюджета муниципального образования Ключевский сельсовет</w:t>
      </w:r>
    </w:p>
    <w:p w:rsidR="00CD35CD" w:rsidRPr="009A04EE" w:rsidRDefault="00CD35CD" w:rsidP="005A603B">
      <w:pPr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</w:p>
    <w:p w:rsidR="001C49F5" w:rsidRDefault="003740F1" w:rsidP="00FA3C9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AA483E">
        <w:rPr>
          <w:rFonts w:eastAsiaTheme="minorHAnsi"/>
          <w:sz w:val="28"/>
          <w:szCs w:val="28"/>
          <w:lang w:eastAsia="en-US"/>
        </w:rPr>
        <w:t xml:space="preserve">     </w:t>
      </w:r>
      <w:r w:rsidR="00682581">
        <w:rPr>
          <w:rFonts w:eastAsiaTheme="minorHAnsi"/>
          <w:sz w:val="28"/>
          <w:szCs w:val="28"/>
          <w:lang w:eastAsia="en-US"/>
        </w:rPr>
        <w:t xml:space="preserve"> </w:t>
      </w:r>
      <w:r w:rsidR="00AA483E">
        <w:rPr>
          <w:rFonts w:eastAsiaTheme="minorHAnsi"/>
          <w:sz w:val="28"/>
          <w:szCs w:val="28"/>
          <w:lang w:eastAsia="en-US"/>
        </w:rPr>
        <w:t xml:space="preserve"> </w:t>
      </w:r>
      <w:r w:rsidR="00BC3D13">
        <w:rPr>
          <w:sz w:val="28"/>
          <w:szCs w:val="28"/>
        </w:rPr>
        <w:t>В соответствии с БК</w:t>
      </w:r>
      <w:r w:rsidR="001C49F5">
        <w:rPr>
          <w:sz w:val="28"/>
          <w:szCs w:val="28"/>
        </w:rPr>
        <w:t xml:space="preserve"> РФ  исполнение бюджета организуется на основе сводной бюджетной росписи, единства кассы и подведомственности расходов.</w:t>
      </w:r>
    </w:p>
    <w:p w:rsidR="001C49F5" w:rsidRPr="001C49F5" w:rsidRDefault="001C49F5" w:rsidP="009407E0">
      <w:pPr>
        <w:tabs>
          <w:tab w:val="left" w:pos="709"/>
        </w:tabs>
        <w:spacing w:line="276" w:lineRule="atLeast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07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Сводные бюджетные росписи на 2021 год и плановый период 2022 и 2023 годов, а также на 2022 год и плановый период 2023 и 2024 годов составлены в соответствии с </w:t>
      </w:r>
      <w:r w:rsidR="004B448F" w:rsidRPr="003D2527">
        <w:rPr>
          <w:color w:val="000000"/>
          <w:sz w:val="28"/>
          <w:szCs w:val="28"/>
        </w:rPr>
        <w:t>Поряд</w:t>
      </w:r>
      <w:r w:rsidR="004B448F">
        <w:rPr>
          <w:color w:val="000000"/>
          <w:sz w:val="28"/>
          <w:szCs w:val="28"/>
        </w:rPr>
        <w:t>ком</w:t>
      </w:r>
      <w:r w:rsidR="004B448F" w:rsidRPr="003D2527">
        <w:rPr>
          <w:color w:val="000000"/>
          <w:sz w:val="28"/>
          <w:szCs w:val="28"/>
        </w:rPr>
        <w:t xml:space="preserve"> составления и ведения</w:t>
      </w:r>
      <w:r w:rsidR="004B448F">
        <w:rPr>
          <w:color w:val="000000"/>
          <w:sz w:val="28"/>
          <w:szCs w:val="28"/>
        </w:rPr>
        <w:t xml:space="preserve"> </w:t>
      </w:r>
      <w:r w:rsidR="004B448F" w:rsidRPr="003D2527">
        <w:rPr>
          <w:color w:val="000000"/>
          <w:sz w:val="28"/>
          <w:szCs w:val="28"/>
        </w:rPr>
        <w:t>сводной бюджетной росписи муниципального образования Ключевский сельсовет</w:t>
      </w:r>
      <w:r w:rsidR="004B448F">
        <w:rPr>
          <w:color w:val="000000"/>
          <w:sz w:val="28"/>
          <w:szCs w:val="28"/>
        </w:rPr>
        <w:t xml:space="preserve"> (утв. распоряжением </w:t>
      </w:r>
      <w:r w:rsidR="004B448F" w:rsidRPr="003D2527">
        <w:rPr>
          <w:color w:val="000000"/>
          <w:sz w:val="28"/>
          <w:szCs w:val="28"/>
        </w:rPr>
        <w:t>от 30.12.2019 № 20-р</w:t>
      </w:r>
      <w:r w:rsidR="004B448F">
        <w:rPr>
          <w:color w:val="000000"/>
          <w:sz w:val="28"/>
          <w:szCs w:val="28"/>
        </w:rPr>
        <w:t>)</w:t>
      </w:r>
      <w:r w:rsidR="004B448F">
        <w:rPr>
          <w:sz w:val="28"/>
          <w:szCs w:val="28"/>
        </w:rPr>
        <w:t>.</w:t>
      </w:r>
    </w:p>
    <w:p w:rsidR="001C49F5" w:rsidRDefault="001C49F5" w:rsidP="001C49F5">
      <w:pPr>
        <w:jc w:val="both"/>
        <w:rPr>
          <w:color w:val="000000"/>
          <w:spacing w:val="-1"/>
          <w:sz w:val="28"/>
          <w:szCs w:val="28"/>
        </w:rPr>
      </w:pPr>
      <w:r w:rsidRPr="003D252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П</w:t>
      </w:r>
      <w:r w:rsidRPr="003D2527">
        <w:rPr>
          <w:color w:val="000000"/>
          <w:sz w:val="28"/>
          <w:szCs w:val="28"/>
        </w:rPr>
        <w:t>оказатели</w:t>
      </w:r>
      <w:r>
        <w:rPr>
          <w:color w:val="000000"/>
          <w:sz w:val="28"/>
          <w:szCs w:val="28"/>
        </w:rPr>
        <w:t xml:space="preserve">  </w:t>
      </w:r>
      <w:r w:rsidRPr="003D25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сводной бюджетной росписи  бюджетных ассигнований по расходам бюджета администрации </w:t>
      </w:r>
      <w:r>
        <w:rPr>
          <w:color w:val="000000"/>
          <w:spacing w:val="-1"/>
          <w:sz w:val="28"/>
          <w:szCs w:val="28"/>
        </w:rPr>
        <w:t>на 2021 и плановый период 2022 и 2023 годов, а также на 2022 год и плановый период   соответствуют решению  Совета депутатов МО Ключевский сельсовет о бюджете сельского поселения от 28.12.2020г. № 18-рс,  от 29.12.2021 г. №71-рс.</w:t>
      </w:r>
    </w:p>
    <w:p w:rsidR="00163BB0" w:rsidRPr="00A366F3" w:rsidRDefault="00163BB0" w:rsidP="009407E0">
      <w:pPr>
        <w:tabs>
          <w:tab w:val="left" w:pos="709"/>
        </w:tabs>
        <w:jc w:val="both"/>
        <w:rPr>
          <w:color w:val="000000"/>
          <w:spacing w:val="-1"/>
          <w:sz w:val="28"/>
          <w:szCs w:val="28"/>
        </w:rPr>
      </w:pPr>
      <w:r w:rsidRPr="00074CE9">
        <w:rPr>
          <w:i/>
          <w:color w:val="000000"/>
          <w:spacing w:val="-1"/>
          <w:sz w:val="28"/>
          <w:szCs w:val="28"/>
        </w:rPr>
        <w:t xml:space="preserve">   </w:t>
      </w:r>
      <w:r w:rsidR="009407E0" w:rsidRPr="00074CE9">
        <w:rPr>
          <w:i/>
          <w:color w:val="000000"/>
          <w:spacing w:val="-1"/>
          <w:sz w:val="28"/>
          <w:szCs w:val="28"/>
        </w:rPr>
        <w:t xml:space="preserve">   </w:t>
      </w:r>
      <w:r w:rsidRPr="00074CE9">
        <w:rPr>
          <w:i/>
          <w:color w:val="000000"/>
          <w:spacing w:val="-1"/>
          <w:sz w:val="28"/>
          <w:szCs w:val="28"/>
        </w:rPr>
        <w:t xml:space="preserve">    </w:t>
      </w:r>
      <w:r w:rsidRPr="00A366F3">
        <w:rPr>
          <w:color w:val="000000"/>
          <w:spacing w:val="-1"/>
          <w:sz w:val="28"/>
          <w:szCs w:val="28"/>
        </w:rPr>
        <w:t xml:space="preserve">В нарушение требований ст.219.1 БК РФ, п.2.1 Порядка составления и ведения бюджетной </w:t>
      </w:r>
      <w:proofErr w:type="gramStart"/>
      <w:r w:rsidRPr="00A366F3">
        <w:rPr>
          <w:color w:val="000000"/>
          <w:spacing w:val="-1"/>
          <w:sz w:val="28"/>
          <w:szCs w:val="28"/>
        </w:rPr>
        <w:t>росписи главного распорядителя средств бюджета  муниципального образования</w:t>
      </w:r>
      <w:proofErr w:type="gramEnd"/>
      <w:r w:rsidRPr="00A366F3">
        <w:rPr>
          <w:color w:val="000000"/>
          <w:spacing w:val="-1"/>
          <w:sz w:val="28"/>
          <w:szCs w:val="28"/>
        </w:rPr>
        <w:t xml:space="preserve">  Ключевский сельсовет, утвержденного распоряжением  от 26.12.2019 № 17-р, бюджетная роспись главного распорядителя бюджетных средств в администрации сельского поселения не ведется.</w:t>
      </w:r>
    </w:p>
    <w:p w:rsidR="009407E0" w:rsidRPr="000435E8" w:rsidRDefault="009407E0" w:rsidP="009407E0">
      <w:pPr>
        <w:tabs>
          <w:tab w:val="left" w:pos="709"/>
        </w:tabs>
        <w:ind w:firstLine="708"/>
        <w:jc w:val="both"/>
        <w:rPr>
          <w:color w:val="000000" w:themeColor="text1"/>
          <w:sz w:val="28"/>
          <w:szCs w:val="28"/>
        </w:rPr>
      </w:pPr>
      <w:r w:rsidRPr="00DC5FBF">
        <w:rPr>
          <w:color w:val="000000" w:themeColor="text1"/>
          <w:sz w:val="28"/>
          <w:szCs w:val="28"/>
        </w:rPr>
        <w:t>Финансовое обеспечение деятельности казенного учреждения (администрации поселения) осуществляется</w:t>
      </w:r>
      <w:r w:rsidRPr="00DC5FBF">
        <w:rPr>
          <w:color w:val="FF0000"/>
          <w:sz w:val="28"/>
          <w:szCs w:val="28"/>
        </w:rPr>
        <w:t xml:space="preserve"> </w:t>
      </w:r>
      <w:r w:rsidRPr="00DC5FBF">
        <w:rPr>
          <w:color w:val="000000" w:themeColor="text1"/>
          <w:sz w:val="28"/>
          <w:szCs w:val="28"/>
        </w:rPr>
        <w:t>за счет средств бюджета сельского поселения на основании бюджетной сметы.</w:t>
      </w:r>
    </w:p>
    <w:p w:rsidR="00DB7488" w:rsidRDefault="00DB7488" w:rsidP="00DB748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B748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Представленные для проверки бюджетные сметы на 2021 год и плановый период, а также на 2022 год и плановый период составлены сельским поселением </w:t>
      </w:r>
      <w:r w:rsidR="00FA3C94">
        <w:rPr>
          <w:rFonts w:ascii="Times New Roman" w:hAnsi="Times New Roman" w:cs="Times New Roman"/>
          <w:color w:val="000000"/>
          <w:sz w:val="28"/>
          <w:szCs w:val="28"/>
        </w:rPr>
        <w:t>в соответствии с утвержденным Порядком</w:t>
      </w:r>
      <w:r>
        <w:rPr>
          <w:color w:val="000000"/>
          <w:sz w:val="28"/>
          <w:szCs w:val="28"/>
        </w:rPr>
        <w:t xml:space="preserve">, </w:t>
      </w:r>
      <w:r w:rsidRPr="007129DB">
        <w:rPr>
          <w:rFonts w:ascii="Times New Roman" w:hAnsi="Times New Roman" w:cs="Times New Roman"/>
          <w:sz w:val="28"/>
          <w:szCs w:val="28"/>
        </w:rPr>
        <w:t>показатели первоначальных сметных назначений на 2021 год и 2022 год  соответствуют доведенным лимитам бюджетных обязательств.</w:t>
      </w:r>
      <w:r w:rsidRPr="00DC5FBF">
        <w:rPr>
          <w:sz w:val="28"/>
          <w:szCs w:val="28"/>
        </w:rPr>
        <w:t xml:space="preserve"> </w:t>
      </w:r>
      <w:r w:rsidRPr="003625A5">
        <w:rPr>
          <w:color w:val="000000"/>
          <w:sz w:val="28"/>
          <w:szCs w:val="28"/>
        </w:rPr>
        <w:t xml:space="preserve">    </w:t>
      </w:r>
      <w:r w:rsidRPr="003625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34059" w:rsidRDefault="00E34059" w:rsidP="00E34059">
      <w:pPr>
        <w:shd w:val="clear" w:color="auto" w:fill="FFFFFF"/>
        <w:tabs>
          <w:tab w:val="left" w:pos="20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операций с безналичными денежными средствами  проведена сплошным методом. Учет операций по лицевым счетам  ведется на основании первичных документов. Суммы, отраженные в банковских выписках, соответствуют приложенным к ним первичным документам.</w:t>
      </w:r>
    </w:p>
    <w:p w:rsidR="00E34059" w:rsidRDefault="00E34059" w:rsidP="00E34059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банковских операций установлено, что в проверяемом периоде  администрацией МО Ключевский сельсовет за счет бюджетных </w:t>
      </w:r>
      <w:r>
        <w:rPr>
          <w:sz w:val="28"/>
          <w:szCs w:val="28"/>
        </w:rPr>
        <w:lastRenderedPageBreak/>
        <w:t>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оизведены расходы по оплате пеней на сумму 253 рубля 62 копейки, что является несоблюдением принципа эффективности использования бюджетных средств (ст.34 БК РФ).</w:t>
      </w:r>
    </w:p>
    <w:p w:rsidR="00574040" w:rsidRPr="00027DD2" w:rsidRDefault="00574040" w:rsidP="00CF4094">
      <w:pPr>
        <w:tabs>
          <w:tab w:val="left" w:pos="284"/>
          <w:tab w:val="left" w:pos="567"/>
          <w:tab w:val="left" w:pos="709"/>
        </w:tabs>
        <w:ind w:firstLine="284"/>
        <w:jc w:val="both"/>
        <w:rPr>
          <w:color w:val="000000" w:themeColor="text1"/>
          <w:sz w:val="28"/>
          <w:szCs w:val="28"/>
        </w:rPr>
      </w:pPr>
      <w:r w:rsidRPr="00027DD2">
        <w:rPr>
          <w:color w:val="7030A0"/>
          <w:sz w:val="28"/>
          <w:szCs w:val="28"/>
        </w:rPr>
        <w:t xml:space="preserve">      </w:t>
      </w:r>
      <w:proofErr w:type="gramStart"/>
      <w:r w:rsidRPr="00027DD2">
        <w:rPr>
          <w:color w:val="000000" w:themeColor="text1"/>
          <w:sz w:val="28"/>
          <w:szCs w:val="28"/>
        </w:rPr>
        <w:t>Учет расчетов с поставщиками и подрядчиками  проверен выборочным методом за период с  01.01.2021 по 30.09.2022 года.</w:t>
      </w:r>
      <w:proofErr w:type="gramEnd"/>
    </w:p>
    <w:p w:rsidR="00574040" w:rsidRDefault="00574040" w:rsidP="00574040">
      <w:pPr>
        <w:tabs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Проверкой установлено:</w:t>
      </w:r>
    </w:p>
    <w:p w:rsidR="00CF4094" w:rsidRDefault="00574040" w:rsidP="00CF4094">
      <w:pPr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 Н</w:t>
      </w:r>
      <w:r w:rsidRPr="00167BBA">
        <w:rPr>
          <w:sz w:val="28"/>
          <w:szCs w:val="28"/>
        </w:rPr>
        <w:t>арушение требований</w:t>
      </w:r>
      <w:r>
        <w:rPr>
          <w:sz w:val="28"/>
          <w:szCs w:val="28"/>
        </w:rPr>
        <w:t xml:space="preserve"> ст.</w:t>
      </w:r>
      <w:r w:rsidR="004B44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Инструкции 157н  </w:t>
      </w:r>
      <w:r w:rsidRPr="00734AF3">
        <w:rPr>
          <w:color w:val="000000" w:themeColor="text1"/>
          <w:sz w:val="28"/>
          <w:szCs w:val="28"/>
          <w:shd w:val="clear" w:color="auto" w:fill="FFFFFF"/>
        </w:rPr>
        <w:t>в части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оформления и 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167BBA">
        <w:rPr>
          <w:sz w:val="28"/>
          <w:szCs w:val="28"/>
        </w:rPr>
        <w:t xml:space="preserve">накопления первичных </w:t>
      </w:r>
      <w:r>
        <w:rPr>
          <w:sz w:val="28"/>
          <w:szCs w:val="28"/>
        </w:rPr>
        <w:t xml:space="preserve">учетных </w:t>
      </w:r>
      <w:r w:rsidRPr="00167BBA">
        <w:rPr>
          <w:sz w:val="28"/>
          <w:szCs w:val="28"/>
        </w:rPr>
        <w:t>документов в регистрах бухгалтерского учета</w:t>
      </w:r>
      <w:r>
        <w:rPr>
          <w:sz w:val="28"/>
          <w:szCs w:val="28"/>
        </w:rPr>
        <w:t>.</w:t>
      </w:r>
      <w:r w:rsidRPr="00167BBA">
        <w:rPr>
          <w:sz w:val="28"/>
          <w:szCs w:val="28"/>
        </w:rPr>
        <w:t xml:space="preserve"> </w:t>
      </w:r>
    </w:p>
    <w:p w:rsidR="00574040" w:rsidRPr="00CF4094" w:rsidRDefault="00574040" w:rsidP="00CF4094">
      <w:pPr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4A77F2">
        <w:rPr>
          <w:color w:val="000000" w:themeColor="text1"/>
          <w:sz w:val="28"/>
          <w:szCs w:val="28"/>
        </w:rPr>
        <w:t>Сведения о первичных учетных документах (номер, дата)</w:t>
      </w:r>
      <w:r>
        <w:rPr>
          <w:color w:val="000000" w:themeColor="text1"/>
          <w:sz w:val="28"/>
          <w:szCs w:val="28"/>
        </w:rPr>
        <w:t>,</w:t>
      </w:r>
      <w:r w:rsidR="004B448F">
        <w:rPr>
          <w:color w:val="000000" w:themeColor="text1"/>
          <w:sz w:val="28"/>
          <w:szCs w:val="28"/>
        </w:rPr>
        <w:t xml:space="preserve">  отраженные</w:t>
      </w:r>
      <w:r w:rsidRPr="004A77F2">
        <w:rPr>
          <w:color w:val="000000" w:themeColor="text1"/>
          <w:sz w:val="28"/>
          <w:szCs w:val="28"/>
        </w:rPr>
        <w:t xml:space="preserve"> в регистре</w:t>
      </w:r>
      <w:r>
        <w:rPr>
          <w:color w:val="000000" w:themeColor="text1"/>
          <w:sz w:val="28"/>
          <w:szCs w:val="28"/>
        </w:rPr>
        <w:t>,</w:t>
      </w:r>
      <w:r w:rsidRPr="004A77F2">
        <w:rPr>
          <w:color w:val="000000" w:themeColor="text1"/>
          <w:sz w:val="28"/>
          <w:szCs w:val="28"/>
        </w:rPr>
        <w:t xml:space="preserve"> не соответствуют данным этих документов</w:t>
      </w:r>
      <w:r w:rsidR="001202DE">
        <w:rPr>
          <w:color w:val="000000" w:themeColor="text1"/>
          <w:sz w:val="28"/>
          <w:szCs w:val="28"/>
        </w:rPr>
        <w:t>.</w:t>
      </w:r>
    </w:p>
    <w:p w:rsidR="00870D35" w:rsidRPr="00C04BDC" w:rsidRDefault="00870D35" w:rsidP="00CF4094">
      <w:pPr>
        <w:tabs>
          <w:tab w:val="left" w:pos="709"/>
        </w:tabs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3. Не</w:t>
      </w:r>
      <w:r>
        <w:rPr>
          <w:rFonts w:eastAsiaTheme="minorHAnsi"/>
          <w:bCs/>
          <w:sz w:val="28"/>
          <w:szCs w:val="28"/>
          <w:lang w:eastAsia="en-US"/>
        </w:rPr>
        <w:t>соответствие</w:t>
      </w:r>
      <w:r w:rsidRPr="0093615C">
        <w:rPr>
          <w:rFonts w:eastAsiaTheme="minorHAnsi"/>
          <w:bCs/>
          <w:sz w:val="28"/>
          <w:szCs w:val="28"/>
          <w:lang w:eastAsia="en-US"/>
        </w:rPr>
        <w:t xml:space="preserve"> выполненной работы (ее результата) или оказанной услуги условиям контракта</w:t>
      </w:r>
      <w:r w:rsidR="003B7233">
        <w:rPr>
          <w:rFonts w:eastAsiaTheme="minorHAnsi"/>
          <w:bCs/>
          <w:sz w:val="28"/>
          <w:szCs w:val="28"/>
          <w:lang w:eastAsia="en-US"/>
        </w:rPr>
        <w:t xml:space="preserve"> (по муниципальному контракту </w:t>
      </w:r>
      <w:r w:rsidR="003B7233">
        <w:rPr>
          <w:color w:val="000000" w:themeColor="text1"/>
          <w:sz w:val="28"/>
          <w:szCs w:val="28"/>
        </w:rPr>
        <w:t>от 10.02.21 № 2)</w:t>
      </w:r>
      <w:r>
        <w:rPr>
          <w:sz w:val="28"/>
          <w:szCs w:val="28"/>
        </w:rPr>
        <w:t xml:space="preserve">. </w:t>
      </w:r>
    </w:p>
    <w:p w:rsidR="00D740F2" w:rsidRPr="003B7233" w:rsidRDefault="003B7233" w:rsidP="003B7233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Проверкой учета</w:t>
      </w:r>
      <w:r w:rsidR="00D740F2" w:rsidRPr="003B7233">
        <w:rPr>
          <w:color w:val="000000" w:themeColor="text1"/>
          <w:sz w:val="28"/>
          <w:szCs w:val="28"/>
        </w:rPr>
        <w:t xml:space="preserve"> основных средств</w:t>
      </w:r>
      <w:r>
        <w:rPr>
          <w:color w:val="000000" w:themeColor="text1"/>
          <w:sz w:val="28"/>
          <w:szCs w:val="28"/>
        </w:rPr>
        <w:t xml:space="preserve"> установлены факты нарушения </w:t>
      </w:r>
      <w:r w:rsidR="003E6EF6">
        <w:rPr>
          <w:color w:val="000000" w:themeColor="text1"/>
          <w:sz w:val="28"/>
          <w:szCs w:val="28"/>
        </w:rPr>
        <w:t xml:space="preserve">п. 1 ст. 9 </w:t>
      </w:r>
      <w:r>
        <w:rPr>
          <w:color w:val="000000" w:themeColor="text1"/>
          <w:sz w:val="28"/>
          <w:szCs w:val="28"/>
        </w:rPr>
        <w:t xml:space="preserve">Федерального закона от 06 декабря 2011 г. № 402-ФЗ «О бухгалтерском учете»,  </w:t>
      </w:r>
      <w:r w:rsidR="003E6EF6">
        <w:rPr>
          <w:color w:val="000000" w:themeColor="text1"/>
          <w:sz w:val="28"/>
          <w:szCs w:val="28"/>
          <w:shd w:val="clear" w:color="auto" w:fill="FFFFFF"/>
        </w:rPr>
        <w:t>п. 24 ФСБУ</w:t>
      </w:r>
      <w:r w:rsidR="003E6EF6" w:rsidRPr="00330B9C">
        <w:rPr>
          <w:color w:val="000000" w:themeColor="text1"/>
          <w:sz w:val="28"/>
          <w:szCs w:val="28"/>
          <w:shd w:val="clear" w:color="auto" w:fill="FFFFFF"/>
        </w:rPr>
        <w:t xml:space="preserve"> 6/2020 «Основные средства</w:t>
      </w:r>
      <w:r w:rsidR="003E6EF6">
        <w:rPr>
          <w:color w:val="000000" w:themeColor="text1"/>
          <w:sz w:val="28"/>
          <w:szCs w:val="28"/>
          <w:shd w:val="clear" w:color="auto" w:fill="FFFFFF"/>
        </w:rPr>
        <w:t>» (утв. приказом Минфина России от 17.09.2020 №204н)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части учета водопровода после проведенной реконструкции.</w:t>
      </w:r>
    </w:p>
    <w:p w:rsidR="00171BFB" w:rsidRPr="00171BFB" w:rsidRDefault="00B9103D" w:rsidP="00B9103D">
      <w:pPr>
        <w:shd w:val="clear" w:color="auto" w:fill="FFFFFF"/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B9103D">
        <w:rPr>
          <w:color w:val="000000" w:themeColor="text1"/>
          <w:sz w:val="28"/>
          <w:szCs w:val="28"/>
        </w:rPr>
        <w:t xml:space="preserve">Проверкой учета </w:t>
      </w:r>
      <w:r>
        <w:rPr>
          <w:color w:val="000000" w:themeColor="text1"/>
          <w:sz w:val="28"/>
          <w:szCs w:val="28"/>
        </w:rPr>
        <w:t xml:space="preserve">материальных запасов </w:t>
      </w:r>
      <w:r w:rsidR="00171BFB" w:rsidRPr="00171BFB">
        <w:rPr>
          <w:color w:val="000000" w:themeColor="text1"/>
          <w:sz w:val="28"/>
          <w:szCs w:val="28"/>
        </w:rPr>
        <w:t>установлено</w:t>
      </w:r>
      <w:r w:rsidR="00D9422D">
        <w:rPr>
          <w:color w:val="000000" w:themeColor="text1"/>
          <w:sz w:val="28"/>
          <w:szCs w:val="28"/>
        </w:rPr>
        <w:t xml:space="preserve"> следующее</w:t>
      </w:r>
      <w:r w:rsidR="00A46F2F">
        <w:rPr>
          <w:color w:val="000000" w:themeColor="text1"/>
          <w:sz w:val="28"/>
          <w:szCs w:val="28"/>
        </w:rPr>
        <w:t>:</w:t>
      </w:r>
    </w:p>
    <w:p w:rsidR="00171BFB" w:rsidRPr="00134F6A" w:rsidRDefault="00171BFB" w:rsidP="00B9103D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 w:themeColor="text1"/>
          <w:szCs w:val="28"/>
        </w:rPr>
      </w:pPr>
      <w:r>
        <w:rPr>
          <w:sz w:val="28"/>
          <w:szCs w:val="28"/>
        </w:rPr>
        <w:t xml:space="preserve">         </w:t>
      </w:r>
      <w:r w:rsidRPr="000A466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0A4661">
        <w:rPr>
          <w:sz w:val="28"/>
          <w:szCs w:val="28"/>
          <w:lang w:eastAsia="en-US"/>
        </w:rPr>
        <w:t xml:space="preserve"> </w:t>
      </w:r>
      <w:r w:rsidR="00B9103D">
        <w:rPr>
          <w:sz w:val="28"/>
          <w:szCs w:val="28"/>
          <w:lang w:eastAsia="en-US"/>
        </w:rPr>
        <w:t>В нарушение требований п.</w:t>
      </w:r>
      <w:r w:rsidRPr="00DC5FBF">
        <w:rPr>
          <w:sz w:val="28"/>
          <w:szCs w:val="28"/>
          <w:lang w:eastAsia="en-US"/>
        </w:rPr>
        <w:t xml:space="preserve"> 2.2</w:t>
      </w:r>
      <w:r>
        <w:rPr>
          <w:sz w:val="28"/>
          <w:szCs w:val="28"/>
          <w:lang w:eastAsia="en-US"/>
        </w:rPr>
        <w:t>.5</w:t>
      </w:r>
      <w:r w:rsidRPr="00DC5FBF">
        <w:rPr>
          <w:sz w:val="28"/>
          <w:szCs w:val="28"/>
          <w:lang w:eastAsia="en-US"/>
        </w:rPr>
        <w:t xml:space="preserve"> Учетной политики выдача канцтоваров, материалов на нужды учреждения </w:t>
      </w:r>
      <w:r w:rsidR="00B9103D">
        <w:rPr>
          <w:sz w:val="28"/>
          <w:szCs w:val="28"/>
          <w:lang w:eastAsia="en-US"/>
        </w:rPr>
        <w:t xml:space="preserve">не </w:t>
      </w:r>
      <w:r w:rsidRPr="00DC5FBF">
        <w:rPr>
          <w:sz w:val="28"/>
          <w:szCs w:val="28"/>
          <w:lang w:eastAsia="en-US"/>
        </w:rPr>
        <w:t>оформляется Ведомостью выдачи материальных ценностей на нужды учреждения  (ф.0504210)</w:t>
      </w:r>
      <w:r w:rsidR="00B9103D">
        <w:rPr>
          <w:sz w:val="28"/>
          <w:szCs w:val="28"/>
          <w:lang w:eastAsia="en-US"/>
        </w:rPr>
        <w:t>.</w:t>
      </w:r>
    </w:p>
    <w:p w:rsidR="00171BFB" w:rsidRPr="00770F0A" w:rsidRDefault="00171BFB" w:rsidP="00CF4094">
      <w:pPr>
        <w:shd w:val="clear" w:color="auto" w:fill="FFFFFF"/>
        <w:tabs>
          <w:tab w:val="left" w:pos="567"/>
          <w:tab w:val="left" w:pos="709"/>
        </w:tabs>
        <w:jc w:val="both"/>
        <w:rPr>
          <w:b/>
          <w:color w:val="000000" w:themeColor="text1"/>
          <w:sz w:val="28"/>
          <w:szCs w:val="28"/>
        </w:rPr>
      </w:pPr>
      <w:r w:rsidRPr="00CF4094">
        <w:rPr>
          <w:sz w:val="28"/>
          <w:szCs w:val="28"/>
        </w:rPr>
        <w:t xml:space="preserve">         </w:t>
      </w:r>
      <w:r w:rsidR="00CF4094" w:rsidRPr="00CF4094">
        <w:rPr>
          <w:sz w:val="28"/>
          <w:szCs w:val="28"/>
        </w:rPr>
        <w:t>2</w:t>
      </w:r>
      <w:r w:rsidR="00244F63" w:rsidRPr="00CF4094">
        <w:rPr>
          <w:color w:val="000000" w:themeColor="text1"/>
          <w:sz w:val="28"/>
          <w:szCs w:val="28"/>
        </w:rPr>
        <w:t xml:space="preserve">. </w:t>
      </w:r>
      <w:proofErr w:type="gramStart"/>
      <w:r w:rsidR="00EF72A0" w:rsidRPr="00CF4094">
        <w:rPr>
          <w:color w:val="000000" w:themeColor="text1"/>
          <w:sz w:val="28"/>
          <w:szCs w:val="28"/>
        </w:rPr>
        <w:t xml:space="preserve">В нарушение требований </w:t>
      </w:r>
      <w:r w:rsidR="00244F63" w:rsidRPr="00CF4094">
        <w:rPr>
          <w:color w:val="000000" w:themeColor="text1"/>
          <w:sz w:val="28"/>
          <w:szCs w:val="28"/>
        </w:rPr>
        <w:t>п.</w:t>
      </w:r>
      <w:r w:rsidR="00EF72A0" w:rsidRPr="00CF4094">
        <w:rPr>
          <w:color w:val="000000" w:themeColor="text1"/>
          <w:sz w:val="28"/>
          <w:szCs w:val="28"/>
        </w:rPr>
        <w:t xml:space="preserve"> </w:t>
      </w:r>
      <w:r w:rsidR="00244F63" w:rsidRPr="00CF4094">
        <w:rPr>
          <w:color w:val="000000" w:themeColor="text1"/>
          <w:sz w:val="28"/>
          <w:szCs w:val="28"/>
        </w:rPr>
        <w:t>349 Инструкции 157н</w:t>
      </w:r>
      <w:r w:rsidR="00D9422D" w:rsidRPr="00CF4094">
        <w:rPr>
          <w:rStyle w:val="af6"/>
          <w:color w:val="000000" w:themeColor="text1"/>
          <w:sz w:val="28"/>
          <w:szCs w:val="28"/>
        </w:rPr>
        <w:footnoteReference w:id="1"/>
      </w:r>
      <w:r w:rsidR="00244F63" w:rsidRPr="00CF4094">
        <w:rPr>
          <w:color w:val="000000" w:themeColor="text1"/>
          <w:sz w:val="28"/>
          <w:szCs w:val="28"/>
        </w:rPr>
        <w:t xml:space="preserve"> </w:t>
      </w:r>
      <w:r w:rsidR="00EF72A0" w:rsidRPr="00CF4094">
        <w:rPr>
          <w:color w:val="000000" w:themeColor="text1"/>
          <w:sz w:val="28"/>
          <w:szCs w:val="28"/>
          <w:shd w:val="clear" w:color="auto" w:fill="FFFFFF"/>
        </w:rPr>
        <w:t>материальные ценности, выданные на транспортные средства взамен изношенны</w:t>
      </w:r>
      <w:r w:rsidR="001B02B3" w:rsidRPr="00CF4094">
        <w:rPr>
          <w:color w:val="000000" w:themeColor="text1"/>
          <w:sz w:val="28"/>
          <w:szCs w:val="28"/>
          <w:shd w:val="clear" w:color="auto" w:fill="FFFFFF"/>
        </w:rPr>
        <w:t>м</w:t>
      </w:r>
      <w:r w:rsidR="00EF72A0" w:rsidRPr="00CF4094">
        <w:rPr>
          <w:color w:val="000000" w:themeColor="text1"/>
          <w:sz w:val="28"/>
          <w:szCs w:val="28"/>
          <w:shd w:val="clear" w:color="auto" w:fill="FFFFFF"/>
        </w:rPr>
        <w:t>, не учитываются</w:t>
      </w:r>
      <w:r w:rsidR="00EF72A0" w:rsidRPr="00CF4094">
        <w:rPr>
          <w:color w:val="000000" w:themeColor="text1"/>
          <w:sz w:val="28"/>
          <w:szCs w:val="28"/>
        </w:rPr>
        <w:t xml:space="preserve"> </w:t>
      </w:r>
      <w:r w:rsidR="00244F63" w:rsidRPr="00CF4094">
        <w:rPr>
          <w:color w:val="000000" w:themeColor="text1"/>
          <w:sz w:val="28"/>
          <w:szCs w:val="28"/>
        </w:rPr>
        <w:t xml:space="preserve">на </w:t>
      </w:r>
      <w:proofErr w:type="spellStart"/>
      <w:r w:rsidR="00244F63" w:rsidRPr="00CF4094">
        <w:rPr>
          <w:color w:val="000000" w:themeColor="text1"/>
          <w:sz w:val="28"/>
          <w:szCs w:val="28"/>
        </w:rPr>
        <w:t>забалансовом</w:t>
      </w:r>
      <w:proofErr w:type="spellEnd"/>
      <w:r w:rsidR="00244F63">
        <w:rPr>
          <w:color w:val="000000" w:themeColor="text1"/>
          <w:sz w:val="28"/>
          <w:szCs w:val="28"/>
        </w:rPr>
        <w:t xml:space="preserve"> счете 09 «Запасные части к транспортным средствам, выданные взамен изношенных»</w:t>
      </w:r>
      <w:r w:rsidR="00EF72A0">
        <w:rPr>
          <w:b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344C1F" w:rsidRDefault="00171BFB" w:rsidP="00EF72A0">
      <w:pPr>
        <w:pStyle w:val="a3"/>
        <w:tabs>
          <w:tab w:val="left" w:pos="0"/>
          <w:tab w:val="left" w:pos="142"/>
          <w:tab w:val="left" w:pos="284"/>
          <w:tab w:val="left" w:pos="567"/>
          <w:tab w:val="left" w:pos="709"/>
        </w:tabs>
        <w:ind w:left="0"/>
        <w:jc w:val="both"/>
        <w:rPr>
          <w:color w:val="000000" w:themeColor="text1"/>
          <w:sz w:val="28"/>
          <w:szCs w:val="28"/>
        </w:rPr>
      </w:pPr>
      <w:r w:rsidRPr="00171BFB">
        <w:rPr>
          <w:color w:val="000000" w:themeColor="text1"/>
          <w:sz w:val="28"/>
          <w:szCs w:val="28"/>
        </w:rPr>
        <w:t xml:space="preserve">        </w:t>
      </w:r>
      <w:r w:rsidR="00CF4094">
        <w:rPr>
          <w:color w:val="000000" w:themeColor="text1"/>
          <w:sz w:val="28"/>
          <w:szCs w:val="28"/>
        </w:rPr>
        <w:t>3</w:t>
      </w:r>
      <w:r w:rsidRPr="00171BFB">
        <w:rPr>
          <w:color w:val="000000" w:themeColor="text1"/>
          <w:sz w:val="28"/>
          <w:szCs w:val="28"/>
        </w:rPr>
        <w:t xml:space="preserve">. </w:t>
      </w:r>
      <w:r w:rsidR="00EF72A0">
        <w:rPr>
          <w:color w:val="000000" w:themeColor="text1"/>
          <w:sz w:val="28"/>
          <w:szCs w:val="28"/>
        </w:rPr>
        <w:t xml:space="preserve">В нарушение п. </w:t>
      </w:r>
      <w:r w:rsidR="005A286E">
        <w:rPr>
          <w:color w:val="000000" w:themeColor="text1"/>
          <w:sz w:val="28"/>
          <w:szCs w:val="28"/>
        </w:rPr>
        <w:t xml:space="preserve">1 </w:t>
      </w:r>
      <w:r w:rsidR="005A286E" w:rsidRPr="00A46F2F">
        <w:rPr>
          <w:sz w:val="28"/>
          <w:szCs w:val="28"/>
          <w:shd w:val="clear" w:color="auto" w:fill="FFFFFF"/>
        </w:rPr>
        <w:t>ст. 9 ФЗ «О бухгалтерском учете»</w:t>
      </w:r>
      <w:r w:rsidR="005A286E">
        <w:rPr>
          <w:sz w:val="28"/>
          <w:szCs w:val="28"/>
          <w:shd w:val="clear" w:color="auto" w:fill="FFFFFF"/>
        </w:rPr>
        <w:t xml:space="preserve"> </w:t>
      </w:r>
      <w:r w:rsidR="00EF72A0">
        <w:rPr>
          <w:sz w:val="28"/>
          <w:szCs w:val="28"/>
          <w:shd w:val="clear" w:color="auto" w:fill="FFFFFF"/>
        </w:rPr>
        <w:t>допущено</w:t>
      </w:r>
      <w:r w:rsidR="00A92DA3">
        <w:rPr>
          <w:i/>
          <w:color w:val="000000" w:themeColor="text1"/>
          <w:sz w:val="28"/>
          <w:szCs w:val="28"/>
        </w:rPr>
        <w:t xml:space="preserve"> </w:t>
      </w:r>
      <w:r w:rsidR="00EF72A0" w:rsidRPr="00EF72A0">
        <w:rPr>
          <w:color w:val="000000" w:themeColor="text1"/>
          <w:sz w:val="28"/>
          <w:szCs w:val="28"/>
        </w:rPr>
        <w:t>необоснованное</w:t>
      </w:r>
      <w:r w:rsidR="00EF72A0">
        <w:rPr>
          <w:i/>
          <w:color w:val="000000" w:themeColor="text1"/>
          <w:sz w:val="28"/>
          <w:szCs w:val="28"/>
        </w:rPr>
        <w:t xml:space="preserve"> </w:t>
      </w:r>
      <w:r w:rsidR="00A92DA3" w:rsidRPr="00A92DA3">
        <w:rPr>
          <w:color w:val="000000" w:themeColor="text1"/>
          <w:sz w:val="28"/>
          <w:szCs w:val="28"/>
        </w:rPr>
        <w:t>с</w:t>
      </w:r>
      <w:r w:rsidR="00A92DA3">
        <w:rPr>
          <w:color w:val="000000" w:themeColor="text1"/>
          <w:sz w:val="28"/>
          <w:szCs w:val="28"/>
        </w:rPr>
        <w:t xml:space="preserve">писание 3-х </w:t>
      </w:r>
      <w:r w:rsidR="00EF72A0">
        <w:rPr>
          <w:color w:val="000000" w:themeColor="text1"/>
          <w:sz w:val="28"/>
          <w:szCs w:val="28"/>
        </w:rPr>
        <w:t xml:space="preserve">насосных </w:t>
      </w:r>
      <w:r w:rsidR="00A92DA3">
        <w:rPr>
          <w:color w:val="000000" w:themeColor="text1"/>
          <w:sz w:val="28"/>
          <w:szCs w:val="28"/>
        </w:rPr>
        <w:t xml:space="preserve">агрегатов </w:t>
      </w:r>
      <w:r w:rsidR="00A92DA3" w:rsidRPr="00894D79">
        <w:rPr>
          <w:color w:val="000000" w:themeColor="text1"/>
          <w:sz w:val="28"/>
          <w:szCs w:val="28"/>
        </w:rPr>
        <w:t>ЭЦВ 6-6,5-125</w:t>
      </w:r>
      <w:r w:rsidR="00A92DA3">
        <w:rPr>
          <w:color w:val="000000" w:themeColor="text1"/>
          <w:sz w:val="28"/>
          <w:szCs w:val="28"/>
        </w:rPr>
        <w:t>,</w:t>
      </w:r>
      <w:r w:rsidR="00A92DA3" w:rsidRPr="00A92DA3">
        <w:rPr>
          <w:color w:val="000000" w:themeColor="text1"/>
          <w:sz w:val="28"/>
          <w:szCs w:val="28"/>
        </w:rPr>
        <w:t xml:space="preserve"> </w:t>
      </w:r>
      <w:r w:rsidR="00A92DA3" w:rsidRPr="00894D79">
        <w:rPr>
          <w:color w:val="000000" w:themeColor="text1"/>
          <w:sz w:val="28"/>
          <w:szCs w:val="28"/>
        </w:rPr>
        <w:t>общей стоимостью 153,6 тыс. рублей</w:t>
      </w:r>
      <w:r w:rsidR="00EF72A0">
        <w:rPr>
          <w:color w:val="000000" w:themeColor="text1"/>
          <w:sz w:val="28"/>
          <w:szCs w:val="28"/>
        </w:rPr>
        <w:t>.</w:t>
      </w:r>
    </w:p>
    <w:p w:rsidR="001F1951" w:rsidRDefault="00CF4094" w:rsidP="00EF72A0">
      <w:pPr>
        <w:pStyle w:val="a3"/>
        <w:tabs>
          <w:tab w:val="left" w:pos="0"/>
          <w:tab w:val="left" w:pos="142"/>
          <w:tab w:val="left" w:pos="284"/>
          <w:tab w:val="left" w:pos="567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F72A0">
        <w:rPr>
          <w:color w:val="000000" w:themeColor="text1"/>
          <w:sz w:val="28"/>
          <w:szCs w:val="28"/>
        </w:rPr>
        <w:t xml:space="preserve">. В нарушение </w:t>
      </w:r>
      <w:r w:rsidR="00C326C3">
        <w:rPr>
          <w:sz w:val="28"/>
          <w:szCs w:val="28"/>
        </w:rPr>
        <w:t xml:space="preserve">требований </w:t>
      </w:r>
      <w:r w:rsidR="00EF72A0">
        <w:rPr>
          <w:sz w:val="28"/>
          <w:szCs w:val="28"/>
        </w:rPr>
        <w:t xml:space="preserve">ст.9 Федерального закона  402-ФЗ «О бухгалтерском учете», </w:t>
      </w:r>
      <w:r w:rsidR="00C326C3">
        <w:rPr>
          <w:sz w:val="28"/>
          <w:szCs w:val="28"/>
        </w:rPr>
        <w:t>приказа Минист</w:t>
      </w:r>
      <w:r w:rsidR="00344C1F">
        <w:rPr>
          <w:sz w:val="28"/>
          <w:szCs w:val="28"/>
        </w:rPr>
        <w:t>ер</w:t>
      </w:r>
      <w:r w:rsidR="00C326C3">
        <w:rPr>
          <w:sz w:val="28"/>
          <w:szCs w:val="28"/>
        </w:rPr>
        <w:t>ства транспорта РФ от 11 сентябр</w:t>
      </w:r>
      <w:r w:rsidR="00344C1F">
        <w:rPr>
          <w:sz w:val="28"/>
          <w:szCs w:val="28"/>
        </w:rPr>
        <w:t>я 2020 г. № 368 «Об утверждении обязательных реквизитов и порядка заполнения путевых листов»</w:t>
      </w:r>
      <w:r w:rsidR="00EF72A0">
        <w:rPr>
          <w:sz w:val="28"/>
          <w:szCs w:val="28"/>
        </w:rPr>
        <w:t xml:space="preserve"> допускается принятие к учету путевых листов без отражения в них обязательных реквизитов, либо с наличием исправлений, </w:t>
      </w:r>
    </w:p>
    <w:p w:rsidR="00D63B2C" w:rsidRDefault="001F1951" w:rsidP="00180302">
      <w:pPr>
        <w:tabs>
          <w:tab w:val="left" w:pos="709"/>
          <w:tab w:val="left" w:pos="851"/>
        </w:tabs>
        <w:jc w:val="both"/>
        <w:rPr>
          <w:color w:val="000000"/>
          <w:sz w:val="30"/>
          <w:szCs w:val="30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</w:rPr>
        <w:t>внесен</w:t>
      </w:r>
      <w:r w:rsidR="00EF72A0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ы</w:t>
      </w:r>
      <w:r w:rsidR="00EF72A0">
        <w:rPr>
          <w:color w:val="000000" w:themeColor="text1"/>
          <w:sz w:val="28"/>
          <w:szCs w:val="28"/>
        </w:rPr>
        <w:t>х</w:t>
      </w:r>
      <w:proofErr w:type="gramEnd"/>
      <w:r>
        <w:rPr>
          <w:color w:val="000000" w:themeColor="text1"/>
          <w:sz w:val="28"/>
          <w:szCs w:val="28"/>
        </w:rPr>
        <w:t xml:space="preserve"> без подписи водителя и  указания даты исправления</w:t>
      </w:r>
      <w:r w:rsidR="00EF72A0">
        <w:rPr>
          <w:color w:val="000000" w:themeColor="text1"/>
          <w:sz w:val="28"/>
          <w:szCs w:val="28"/>
        </w:rPr>
        <w:t>.</w:t>
      </w:r>
    </w:p>
    <w:p w:rsidR="00767434" w:rsidRDefault="00EF72A0" w:rsidP="00020D6A">
      <w:pPr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EF72A0">
        <w:rPr>
          <w:color w:val="000000" w:themeColor="text1"/>
          <w:sz w:val="28"/>
          <w:szCs w:val="28"/>
        </w:rPr>
        <w:t>Проверкой учета</w:t>
      </w:r>
      <w:r w:rsidR="00811CA8" w:rsidRPr="00EF72A0">
        <w:rPr>
          <w:color w:val="000000" w:themeColor="text1"/>
          <w:sz w:val="28"/>
          <w:szCs w:val="28"/>
        </w:rPr>
        <w:t xml:space="preserve"> </w:t>
      </w:r>
      <w:r w:rsidR="0056351A" w:rsidRPr="00EF72A0">
        <w:rPr>
          <w:color w:val="000000" w:themeColor="text1"/>
          <w:sz w:val="28"/>
          <w:szCs w:val="28"/>
        </w:rPr>
        <w:t>имущества казны</w:t>
      </w:r>
      <w:r>
        <w:rPr>
          <w:color w:val="000000" w:themeColor="text1"/>
          <w:sz w:val="28"/>
          <w:szCs w:val="28"/>
        </w:rPr>
        <w:t xml:space="preserve"> установлено нарушение п. 145 Инструкции 157н в</w:t>
      </w:r>
      <w:r w:rsidR="00020D6A">
        <w:rPr>
          <w:color w:val="000000" w:themeColor="text1"/>
          <w:sz w:val="28"/>
          <w:szCs w:val="28"/>
        </w:rPr>
        <w:t xml:space="preserve"> части расхождения</w:t>
      </w:r>
      <w:r w:rsidR="005F198D">
        <w:rPr>
          <w:color w:val="000000"/>
          <w:sz w:val="28"/>
          <w:szCs w:val="28"/>
        </w:rPr>
        <w:t xml:space="preserve">  данных бухгалтерского учета</w:t>
      </w:r>
      <w:r w:rsidR="001B02B3">
        <w:rPr>
          <w:color w:val="000000"/>
          <w:sz w:val="28"/>
          <w:szCs w:val="28"/>
        </w:rPr>
        <w:t xml:space="preserve"> с</w:t>
      </w:r>
      <w:r w:rsidR="005F198D">
        <w:rPr>
          <w:color w:val="000000"/>
          <w:sz w:val="28"/>
          <w:szCs w:val="28"/>
        </w:rPr>
        <w:t xml:space="preserve"> данным</w:t>
      </w:r>
      <w:r w:rsidR="001B02B3">
        <w:rPr>
          <w:color w:val="000000"/>
          <w:sz w:val="28"/>
          <w:szCs w:val="28"/>
        </w:rPr>
        <w:t>и</w:t>
      </w:r>
      <w:r w:rsidR="005F198D">
        <w:rPr>
          <w:color w:val="000000"/>
          <w:sz w:val="28"/>
          <w:szCs w:val="28"/>
        </w:rPr>
        <w:t xml:space="preserve">  Реестра</w:t>
      </w:r>
      <w:r w:rsidR="00767434">
        <w:rPr>
          <w:color w:val="000000"/>
          <w:sz w:val="28"/>
          <w:szCs w:val="28"/>
        </w:rPr>
        <w:t xml:space="preserve"> муниципального имущества по состоянию на 01.01.2022 года </w:t>
      </w:r>
      <w:r w:rsidR="00FA3C94">
        <w:rPr>
          <w:color w:val="000000"/>
          <w:sz w:val="28"/>
          <w:szCs w:val="28"/>
        </w:rPr>
        <w:t>по количеству объектов и балансовой/кадастровой стоимости.</w:t>
      </w:r>
    </w:p>
    <w:p w:rsidR="00797F1C" w:rsidRDefault="00767434" w:rsidP="00E45504">
      <w:pPr>
        <w:shd w:val="clear" w:color="auto" w:fill="FFFFFF"/>
        <w:tabs>
          <w:tab w:val="left" w:pos="426"/>
          <w:tab w:val="left" w:pos="709"/>
        </w:tabs>
        <w:jc w:val="both"/>
        <w:rPr>
          <w:color w:val="FF0000"/>
        </w:rPr>
      </w:pPr>
      <w:r>
        <w:rPr>
          <w:color w:val="000000"/>
          <w:sz w:val="28"/>
          <w:szCs w:val="28"/>
        </w:rPr>
        <w:t xml:space="preserve">         </w:t>
      </w:r>
      <w:r w:rsidR="00101D59" w:rsidRPr="00A304BA">
        <w:rPr>
          <w:sz w:val="28"/>
          <w:szCs w:val="28"/>
        </w:rPr>
        <w:t xml:space="preserve">По результатам </w:t>
      </w:r>
      <w:r w:rsidR="0085678A">
        <w:rPr>
          <w:sz w:val="28"/>
          <w:szCs w:val="28"/>
        </w:rPr>
        <w:t>провер</w:t>
      </w:r>
      <w:r w:rsidR="00E45504">
        <w:rPr>
          <w:sz w:val="28"/>
          <w:szCs w:val="28"/>
        </w:rPr>
        <w:t>ок</w:t>
      </w:r>
      <w:r w:rsidR="00101D59" w:rsidRPr="00A304BA">
        <w:rPr>
          <w:sz w:val="28"/>
          <w:szCs w:val="28"/>
        </w:rPr>
        <w:t xml:space="preserve"> </w:t>
      </w:r>
      <w:r w:rsidR="00BB0862" w:rsidRPr="00074CE9">
        <w:rPr>
          <w:rStyle w:val="af3"/>
          <w:b w:val="0"/>
          <w:color w:val="000000" w:themeColor="text1"/>
          <w:sz w:val="28"/>
          <w:szCs w:val="28"/>
        </w:rPr>
        <w:t>объект</w:t>
      </w:r>
      <w:r w:rsidR="00E45504">
        <w:rPr>
          <w:rStyle w:val="af3"/>
          <w:b w:val="0"/>
          <w:color w:val="000000" w:themeColor="text1"/>
          <w:sz w:val="28"/>
          <w:szCs w:val="28"/>
        </w:rPr>
        <w:t>ам</w:t>
      </w:r>
      <w:r w:rsidR="00BB0862" w:rsidRPr="00074CE9">
        <w:rPr>
          <w:rStyle w:val="af3"/>
          <w:b w:val="0"/>
          <w:color w:val="000000" w:themeColor="text1"/>
          <w:sz w:val="28"/>
          <w:szCs w:val="28"/>
        </w:rPr>
        <w:t xml:space="preserve"> контроля</w:t>
      </w:r>
      <w:r w:rsidR="00101D59">
        <w:rPr>
          <w:rStyle w:val="af3"/>
          <w:b w:val="0"/>
          <w:color w:val="000000" w:themeColor="text1"/>
          <w:sz w:val="28"/>
          <w:szCs w:val="28"/>
        </w:rPr>
        <w:t xml:space="preserve"> </w:t>
      </w:r>
      <w:r w:rsidR="00E45504">
        <w:rPr>
          <w:rStyle w:val="af3"/>
          <w:b w:val="0"/>
          <w:color w:val="000000" w:themeColor="text1"/>
          <w:sz w:val="28"/>
          <w:szCs w:val="28"/>
        </w:rPr>
        <w:t xml:space="preserve">направлены требования по устранению </w:t>
      </w:r>
      <w:r w:rsidR="00BB0862" w:rsidRPr="00074CE9">
        <w:rPr>
          <w:rStyle w:val="af3"/>
          <w:b w:val="0"/>
          <w:color w:val="000000" w:themeColor="text1"/>
          <w:sz w:val="28"/>
          <w:szCs w:val="28"/>
        </w:rPr>
        <w:t>нарушений</w:t>
      </w:r>
      <w:r w:rsidR="00E45504">
        <w:rPr>
          <w:rStyle w:val="af3"/>
          <w:b w:val="0"/>
          <w:color w:val="000000" w:themeColor="text1"/>
          <w:sz w:val="28"/>
          <w:szCs w:val="28"/>
        </w:rPr>
        <w:t xml:space="preserve"> и причин их возникновения</w:t>
      </w:r>
      <w:r w:rsidR="0085678A">
        <w:rPr>
          <w:rStyle w:val="af3"/>
          <w:b w:val="0"/>
          <w:color w:val="000000" w:themeColor="text1"/>
          <w:sz w:val="28"/>
          <w:szCs w:val="28"/>
        </w:rPr>
        <w:t>.</w:t>
      </w:r>
    </w:p>
    <w:sectPr w:rsidR="00797F1C" w:rsidSect="00811C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D77" w:rsidRDefault="005E3D77" w:rsidP="00D9422D">
      <w:r>
        <w:separator/>
      </w:r>
    </w:p>
  </w:endnote>
  <w:endnote w:type="continuationSeparator" w:id="0">
    <w:p w:rsidR="005E3D77" w:rsidRDefault="005E3D77" w:rsidP="00D94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D77" w:rsidRDefault="005E3D77" w:rsidP="00D9422D">
      <w:r>
        <w:separator/>
      </w:r>
    </w:p>
  </w:footnote>
  <w:footnote w:type="continuationSeparator" w:id="0">
    <w:p w:rsidR="005E3D77" w:rsidRDefault="005E3D77" w:rsidP="00D9422D">
      <w:r>
        <w:continuationSeparator/>
      </w:r>
    </w:p>
  </w:footnote>
  <w:footnote w:id="1">
    <w:p w:rsidR="00D9422D" w:rsidRPr="003E6EF6" w:rsidRDefault="00D9422D" w:rsidP="003E6EF6">
      <w:pPr>
        <w:pStyle w:val="af4"/>
        <w:jc w:val="both"/>
      </w:pPr>
      <w:r w:rsidRPr="003E6EF6">
        <w:rPr>
          <w:rStyle w:val="af6"/>
        </w:rPr>
        <w:footnoteRef/>
      </w:r>
      <w:r w:rsidRPr="003E6EF6">
        <w:t xml:space="preserve"> </w:t>
      </w:r>
      <w:r w:rsidR="003E6EF6" w:rsidRPr="003E6EF6">
        <w:rPr>
          <w:bCs/>
          <w:shd w:val="clear" w:color="auto" w:fill="FFFFFF"/>
        </w:rPr>
        <w:t xml:space="preserve">Приказ Минфина России от 01.12.2010 N 157н </w:t>
      </w:r>
      <w:r w:rsidR="003E6EF6">
        <w:rPr>
          <w:bCs/>
          <w:shd w:val="clear" w:color="auto" w:fill="FFFFFF"/>
        </w:rPr>
        <w:t>«</w:t>
      </w:r>
      <w:r w:rsidR="003E6EF6" w:rsidRPr="003E6EF6">
        <w:rPr>
          <w:bCs/>
          <w:shd w:val="clear" w:color="auto" w:fill="FFFFFF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3E6EF6">
        <w:rPr>
          <w:bCs/>
          <w:shd w:val="clear" w:color="auto" w:fill="FFFFFF"/>
        </w:rPr>
        <w:t>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2070"/>
    <w:multiLevelType w:val="hybridMultilevel"/>
    <w:tmpl w:val="44200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A6F24"/>
    <w:multiLevelType w:val="multilevel"/>
    <w:tmpl w:val="215C16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3C36C27"/>
    <w:multiLevelType w:val="multilevel"/>
    <w:tmpl w:val="8FD081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AD425E1"/>
    <w:multiLevelType w:val="multilevel"/>
    <w:tmpl w:val="DCD457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DE156D"/>
    <w:multiLevelType w:val="multilevel"/>
    <w:tmpl w:val="48067E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7A8518DE"/>
    <w:multiLevelType w:val="hybridMultilevel"/>
    <w:tmpl w:val="FECEBEE8"/>
    <w:lvl w:ilvl="0" w:tplc="A14C53D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951"/>
    <w:rsid w:val="000100B0"/>
    <w:rsid w:val="00010DC5"/>
    <w:rsid w:val="00012906"/>
    <w:rsid w:val="000133FF"/>
    <w:rsid w:val="00016596"/>
    <w:rsid w:val="00020D6A"/>
    <w:rsid w:val="000259E6"/>
    <w:rsid w:val="000274EC"/>
    <w:rsid w:val="000278C0"/>
    <w:rsid w:val="00031D6A"/>
    <w:rsid w:val="000322CD"/>
    <w:rsid w:val="0003424C"/>
    <w:rsid w:val="0004189A"/>
    <w:rsid w:val="00042A22"/>
    <w:rsid w:val="0004367A"/>
    <w:rsid w:val="000440FD"/>
    <w:rsid w:val="00044A51"/>
    <w:rsid w:val="00045F4B"/>
    <w:rsid w:val="00050C8F"/>
    <w:rsid w:val="000519B8"/>
    <w:rsid w:val="00055271"/>
    <w:rsid w:val="0005614C"/>
    <w:rsid w:val="00056B56"/>
    <w:rsid w:val="00062046"/>
    <w:rsid w:val="0007188A"/>
    <w:rsid w:val="00074816"/>
    <w:rsid w:val="00074CE9"/>
    <w:rsid w:val="0007713F"/>
    <w:rsid w:val="00080481"/>
    <w:rsid w:val="00084CB8"/>
    <w:rsid w:val="00094861"/>
    <w:rsid w:val="000968E4"/>
    <w:rsid w:val="000A1194"/>
    <w:rsid w:val="000A1956"/>
    <w:rsid w:val="000A4294"/>
    <w:rsid w:val="000A5F13"/>
    <w:rsid w:val="000A62B0"/>
    <w:rsid w:val="000A7AD0"/>
    <w:rsid w:val="000C0DC7"/>
    <w:rsid w:val="000C1258"/>
    <w:rsid w:val="000C1F88"/>
    <w:rsid w:val="000C7AD1"/>
    <w:rsid w:val="000D64C4"/>
    <w:rsid w:val="000E3708"/>
    <w:rsid w:val="000E473D"/>
    <w:rsid w:val="000E7185"/>
    <w:rsid w:val="000F4D0A"/>
    <w:rsid w:val="001009FC"/>
    <w:rsid w:val="0010120A"/>
    <w:rsid w:val="00101D59"/>
    <w:rsid w:val="00103A5E"/>
    <w:rsid w:val="001055B1"/>
    <w:rsid w:val="00115AD2"/>
    <w:rsid w:val="00117553"/>
    <w:rsid w:val="0012027F"/>
    <w:rsid w:val="001202DE"/>
    <w:rsid w:val="00122C8B"/>
    <w:rsid w:val="001255AB"/>
    <w:rsid w:val="00133663"/>
    <w:rsid w:val="00134622"/>
    <w:rsid w:val="00134D0D"/>
    <w:rsid w:val="00136D52"/>
    <w:rsid w:val="001440BC"/>
    <w:rsid w:val="00144FDD"/>
    <w:rsid w:val="00162A32"/>
    <w:rsid w:val="00163446"/>
    <w:rsid w:val="00163BB0"/>
    <w:rsid w:val="00167D19"/>
    <w:rsid w:val="00171BFB"/>
    <w:rsid w:val="00172D97"/>
    <w:rsid w:val="00174A63"/>
    <w:rsid w:val="00175205"/>
    <w:rsid w:val="00180302"/>
    <w:rsid w:val="00181F70"/>
    <w:rsid w:val="00182E90"/>
    <w:rsid w:val="0018304E"/>
    <w:rsid w:val="00183376"/>
    <w:rsid w:val="00190702"/>
    <w:rsid w:val="00190B59"/>
    <w:rsid w:val="001915E2"/>
    <w:rsid w:val="0019297A"/>
    <w:rsid w:val="001953B2"/>
    <w:rsid w:val="001A247B"/>
    <w:rsid w:val="001A32B4"/>
    <w:rsid w:val="001A3BF2"/>
    <w:rsid w:val="001A7FFB"/>
    <w:rsid w:val="001B02B3"/>
    <w:rsid w:val="001B2446"/>
    <w:rsid w:val="001B504D"/>
    <w:rsid w:val="001C49F5"/>
    <w:rsid w:val="001C6F9E"/>
    <w:rsid w:val="001C7779"/>
    <w:rsid w:val="001D01FA"/>
    <w:rsid w:val="001D2665"/>
    <w:rsid w:val="001D5F98"/>
    <w:rsid w:val="001E18AD"/>
    <w:rsid w:val="001E2142"/>
    <w:rsid w:val="001E4BEA"/>
    <w:rsid w:val="001F1951"/>
    <w:rsid w:val="001F23E9"/>
    <w:rsid w:val="00212EEF"/>
    <w:rsid w:val="0022169B"/>
    <w:rsid w:val="00221A8C"/>
    <w:rsid w:val="002226F1"/>
    <w:rsid w:val="0022485B"/>
    <w:rsid w:val="0023046F"/>
    <w:rsid w:val="00231DAE"/>
    <w:rsid w:val="00234848"/>
    <w:rsid w:val="00240AEF"/>
    <w:rsid w:val="002410A6"/>
    <w:rsid w:val="002412C9"/>
    <w:rsid w:val="002412E1"/>
    <w:rsid w:val="002428D2"/>
    <w:rsid w:val="00244F63"/>
    <w:rsid w:val="00246410"/>
    <w:rsid w:val="00246FB8"/>
    <w:rsid w:val="00247292"/>
    <w:rsid w:val="00247A91"/>
    <w:rsid w:val="00247F20"/>
    <w:rsid w:val="002532D2"/>
    <w:rsid w:val="002546E1"/>
    <w:rsid w:val="00254BEC"/>
    <w:rsid w:val="00255266"/>
    <w:rsid w:val="002602D7"/>
    <w:rsid w:val="002602E1"/>
    <w:rsid w:val="00262068"/>
    <w:rsid w:val="00266986"/>
    <w:rsid w:val="00267F7D"/>
    <w:rsid w:val="002702CE"/>
    <w:rsid w:val="002713A4"/>
    <w:rsid w:val="002726DD"/>
    <w:rsid w:val="002735BB"/>
    <w:rsid w:val="002735D4"/>
    <w:rsid w:val="002756F8"/>
    <w:rsid w:val="00277575"/>
    <w:rsid w:val="002814CE"/>
    <w:rsid w:val="00281DBC"/>
    <w:rsid w:val="00291556"/>
    <w:rsid w:val="00292693"/>
    <w:rsid w:val="002A03B7"/>
    <w:rsid w:val="002A0BCB"/>
    <w:rsid w:val="002A0D78"/>
    <w:rsid w:val="002A29AE"/>
    <w:rsid w:val="002A45A6"/>
    <w:rsid w:val="002B44FE"/>
    <w:rsid w:val="002B5857"/>
    <w:rsid w:val="002C20BB"/>
    <w:rsid w:val="002C2CA9"/>
    <w:rsid w:val="002C5ECB"/>
    <w:rsid w:val="002D2543"/>
    <w:rsid w:val="002D462F"/>
    <w:rsid w:val="002D5D17"/>
    <w:rsid w:val="002E2970"/>
    <w:rsid w:val="002E29AF"/>
    <w:rsid w:val="002E5194"/>
    <w:rsid w:val="002E6F6E"/>
    <w:rsid w:val="002F1AA9"/>
    <w:rsid w:val="002F1B9E"/>
    <w:rsid w:val="002F41CA"/>
    <w:rsid w:val="002F741E"/>
    <w:rsid w:val="002F7EB6"/>
    <w:rsid w:val="00300FAF"/>
    <w:rsid w:val="00303FD0"/>
    <w:rsid w:val="00304D63"/>
    <w:rsid w:val="00307CD8"/>
    <w:rsid w:val="00310452"/>
    <w:rsid w:val="00310C1D"/>
    <w:rsid w:val="00313DC1"/>
    <w:rsid w:val="00322A35"/>
    <w:rsid w:val="00322D25"/>
    <w:rsid w:val="003265A4"/>
    <w:rsid w:val="003337D1"/>
    <w:rsid w:val="00335126"/>
    <w:rsid w:val="00335854"/>
    <w:rsid w:val="003378F7"/>
    <w:rsid w:val="0034228D"/>
    <w:rsid w:val="00344C1F"/>
    <w:rsid w:val="00345B7F"/>
    <w:rsid w:val="00346D05"/>
    <w:rsid w:val="003509EC"/>
    <w:rsid w:val="00351145"/>
    <w:rsid w:val="00351A31"/>
    <w:rsid w:val="0035499D"/>
    <w:rsid w:val="00356030"/>
    <w:rsid w:val="003716A2"/>
    <w:rsid w:val="00371FCA"/>
    <w:rsid w:val="0037244B"/>
    <w:rsid w:val="00372D01"/>
    <w:rsid w:val="003740F1"/>
    <w:rsid w:val="00382DFD"/>
    <w:rsid w:val="003842A7"/>
    <w:rsid w:val="00384F28"/>
    <w:rsid w:val="00384F4D"/>
    <w:rsid w:val="00386F4F"/>
    <w:rsid w:val="0038721A"/>
    <w:rsid w:val="003872FA"/>
    <w:rsid w:val="00387B00"/>
    <w:rsid w:val="0039025F"/>
    <w:rsid w:val="0039059A"/>
    <w:rsid w:val="00392124"/>
    <w:rsid w:val="00392E9E"/>
    <w:rsid w:val="003938CD"/>
    <w:rsid w:val="00394BF9"/>
    <w:rsid w:val="00394DF9"/>
    <w:rsid w:val="00396D3A"/>
    <w:rsid w:val="00396F5E"/>
    <w:rsid w:val="00397FFD"/>
    <w:rsid w:val="003A273A"/>
    <w:rsid w:val="003A3001"/>
    <w:rsid w:val="003A3A47"/>
    <w:rsid w:val="003B0870"/>
    <w:rsid w:val="003B29A7"/>
    <w:rsid w:val="003B5166"/>
    <w:rsid w:val="003B6A04"/>
    <w:rsid w:val="003B7233"/>
    <w:rsid w:val="003B794F"/>
    <w:rsid w:val="003B7DB9"/>
    <w:rsid w:val="003C0D45"/>
    <w:rsid w:val="003C6919"/>
    <w:rsid w:val="003C69D6"/>
    <w:rsid w:val="003D3A80"/>
    <w:rsid w:val="003D5911"/>
    <w:rsid w:val="003D6B63"/>
    <w:rsid w:val="003E1E0A"/>
    <w:rsid w:val="003E4B96"/>
    <w:rsid w:val="003E6EF6"/>
    <w:rsid w:val="003F3125"/>
    <w:rsid w:val="003F4EAC"/>
    <w:rsid w:val="003F6656"/>
    <w:rsid w:val="003F71BB"/>
    <w:rsid w:val="003F78B9"/>
    <w:rsid w:val="003F7FF2"/>
    <w:rsid w:val="00400C59"/>
    <w:rsid w:val="004050B0"/>
    <w:rsid w:val="00411B27"/>
    <w:rsid w:val="004121D3"/>
    <w:rsid w:val="00416E07"/>
    <w:rsid w:val="004178C7"/>
    <w:rsid w:val="00421F71"/>
    <w:rsid w:val="004251FD"/>
    <w:rsid w:val="00431D68"/>
    <w:rsid w:val="00433F90"/>
    <w:rsid w:val="00436307"/>
    <w:rsid w:val="00436B65"/>
    <w:rsid w:val="00443074"/>
    <w:rsid w:val="00452C80"/>
    <w:rsid w:val="00453CF1"/>
    <w:rsid w:val="00454452"/>
    <w:rsid w:val="00460A8F"/>
    <w:rsid w:val="00462F7E"/>
    <w:rsid w:val="00464238"/>
    <w:rsid w:val="004644B1"/>
    <w:rsid w:val="00470E2E"/>
    <w:rsid w:val="0047250A"/>
    <w:rsid w:val="0047400D"/>
    <w:rsid w:val="0047482A"/>
    <w:rsid w:val="00475971"/>
    <w:rsid w:val="00484F85"/>
    <w:rsid w:val="00485365"/>
    <w:rsid w:val="0048756F"/>
    <w:rsid w:val="0049065C"/>
    <w:rsid w:val="00490CBE"/>
    <w:rsid w:val="00494ADC"/>
    <w:rsid w:val="00496303"/>
    <w:rsid w:val="004A053B"/>
    <w:rsid w:val="004A1F2F"/>
    <w:rsid w:val="004A77E2"/>
    <w:rsid w:val="004B3A23"/>
    <w:rsid w:val="004B448F"/>
    <w:rsid w:val="004B562B"/>
    <w:rsid w:val="004C22E7"/>
    <w:rsid w:val="004C5078"/>
    <w:rsid w:val="004D212E"/>
    <w:rsid w:val="004D334B"/>
    <w:rsid w:val="004D5430"/>
    <w:rsid w:val="004D5CE2"/>
    <w:rsid w:val="004D6D8E"/>
    <w:rsid w:val="004E40C8"/>
    <w:rsid w:val="004E5BBF"/>
    <w:rsid w:val="004E5F60"/>
    <w:rsid w:val="004E6745"/>
    <w:rsid w:val="004E7DDE"/>
    <w:rsid w:val="004E7E7E"/>
    <w:rsid w:val="004F5A3F"/>
    <w:rsid w:val="0050528B"/>
    <w:rsid w:val="00505578"/>
    <w:rsid w:val="0050658E"/>
    <w:rsid w:val="005065BE"/>
    <w:rsid w:val="00510A94"/>
    <w:rsid w:val="00510DFD"/>
    <w:rsid w:val="0051792A"/>
    <w:rsid w:val="00520444"/>
    <w:rsid w:val="0052113F"/>
    <w:rsid w:val="00523698"/>
    <w:rsid w:val="0052538A"/>
    <w:rsid w:val="00531292"/>
    <w:rsid w:val="00531B15"/>
    <w:rsid w:val="0053741F"/>
    <w:rsid w:val="005426FB"/>
    <w:rsid w:val="00554FF8"/>
    <w:rsid w:val="00556F33"/>
    <w:rsid w:val="005614B0"/>
    <w:rsid w:val="00561DB5"/>
    <w:rsid w:val="0056351A"/>
    <w:rsid w:val="00572DDE"/>
    <w:rsid w:val="00573851"/>
    <w:rsid w:val="00574040"/>
    <w:rsid w:val="00577D60"/>
    <w:rsid w:val="00577F34"/>
    <w:rsid w:val="005820F6"/>
    <w:rsid w:val="00590B4B"/>
    <w:rsid w:val="00593F2F"/>
    <w:rsid w:val="005947F4"/>
    <w:rsid w:val="005976D1"/>
    <w:rsid w:val="005A286E"/>
    <w:rsid w:val="005A603B"/>
    <w:rsid w:val="005A69D7"/>
    <w:rsid w:val="005B2963"/>
    <w:rsid w:val="005B2D76"/>
    <w:rsid w:val="005B3520"/>
    <w:rsid w:val="005B700F"/>
    <w:rsid w:val="005B704B"/>
    <w:rsid w:val="005C07FD"/>
    <w:rsid w:val="005C0ACE"/>
    <w:rsid w:val="005C1A42"/>
    <w:rsid w:val="005C5E54"/>
    <w:rsid w:val="005C6D30"/>
    <w:rsid w:val="005C7D2D"/>
    <w:rsid w:val="005E2F29"/>
    <w:rsid w:val="005E3C58"/>
    <w:rsid w:val="005E3D77"/>
    <w:rsid w:val="005E494F"/>
    <w:rsid w:val="005F0951"/>
    <w:rsid w:val="005F100E"/>
    <w:rsid w:val="005F198D"/>
    <w:rsid w:val="005F383D"/>
    <w:rsid w:val="005F38C4"/>
    <w:rsid w:val="005F4AD7"/>
    <w:rsid w:val="005F636A"/>
    <w:rsid w:val="005F6AF5"/>
    <w:rsid w:val="006146DC"/>
    <w:rsid w:val="00620A4D"/>
    <w:rsid w:val="00624AF9"/>
    <w:rsid w:val="0062551D"/>
    <w:rsid w:val="006263A9"/>
    <w:rsid w:val="006270BD"/>
    <w:rsid w:val="00630D13"/>
    <w:rsid w:val="00634F3C"/>
    <w:rsid w:val="00635B1B"/>
    <w:rsid w:val="006367E7"/>
    <w:rsid w:val="00636EBD"/>
    <w:rsid w:val="00640EA4"/>
    <w:rsid w:val="0064572F"/>
    <w:rsid w:val="00647686"/>
    <w:rsid w:val="00670798"/>
    <w:rsid w:val="0067641F"/>
    <w:rsid w:val="00682581"/>
    <w:rsid w:val="006842E2"/>
    <w:rsid w:val="00691845"/>
    <w:rsid w:val="006A0870"/>
    <w:rsid w:val="006A0E3A"/>
    <w:rsid w:val="006A7577"/>
    <w:rsid w:val="006A7778"/>
    <w:rsid w:val="006A7DD0"/>
    <w:rsid w:val="006B3B96"/>
    <w:rsid w:val="006B3F14"/>
    <w:rsid w:val="006B5920"/>
    <w:rsid w:val="006B5DCF"/>
    <w:rsid w:val="006C1E73"/>
    <w:rsid w:val="006D0420"/>
    <w:rsid w:val="006D196F"/>
    <w:rsid w:val="006D1BFB"/>
    <w:rsid w:val="006D5850"/>
    <w:rsid w:val="006F16FC"/>
    <w:rsid w:val="006F586F"/>
    <w:rsid w:val="00702BF2"/>
    <w:rsid w:val="007074F8"/>
    <w:rsid w:val="00715F35"/>
    <w:rsid w:val="007161AD"/>
    <w:rsid w:val="0071710F"/>
    <w:rsid w:val="007212E8"/>
    <w:rsid w:val="0072163A"/>
    <w:rsid w:val="007236AD"/>
    <w:rsid w:val="007247FD"/>
    <w:rsid w:val="00734B10"/>
    <w:rsid w:val="00736212"/>
    <w:rsid w:val="00736D1E"/>
    <w:rsid w:val="00736F1A"/>
    <w:rsid w:val="00740ED2"/>
    <w:rsid w:val="0074119A"/>
    <w:rsid w:val="007434A1"/>
    <w:rsid w:val="00746122"/>
    <w:rsid w:val="00747222"/>
    <w:rsid w:val="00747232"/>
    <w:rsid w:val="00752631"/>
    <w:rsid w:val="00755524"/>
    <w:rsid w:val="007602A0"/>
    <w:rsid w:val="00764DAA"/>
    <w:rsid w:val="00765196"/>
    <w:rsid w:val="007652F6"/>
    <w:rsid w:val="00765E7C"/>
    <w:rsid w:val="007660B6"/>
    <w:rsid w:val="00766277"/>
    <w:rsid w:val="007663E7"/>
    <w:rsid w:val="00767434"/>
    <w:rsid w:val="00767D17"/>
    <w:rsid w:val="00770F0A"/>
    <w:rsid w:val="0077190A"/>
    <w:rsid w:val="00771A44"/>
    <w:rsid w:val="00774CB4"/>
    <w:rsid w:val="00780641"/>
    <w:rsid w:val="00783E4C"/>
    <w:rsid w:val="0078447C"/>
    <w:rsid w:val="00784829"/>
    <w:rsid w:val="00793A8F"/>
    <w:rsid w:val="00797F1C"/>
    <w:rsid w:val="007A07DE"/>
    <w:rsid w:val="007A225A"/>
    <w:rsid w:val="007A38F6"/>
    <w:rsid w:val="007A77CF"/>
    <w:rsid w:val="007B0252"/>
    <w:rsid w:val="007B0F61"/>
    <w:rsid w:val="007B1B8D"/>
    <w:rsid w:val="007B4223"/>
    <w:rsid w:val="007B4370"/>
    <w:rsid w:val="007B5137"/>
    <w:rsid w:val="007B5819"/>
    <w:rsid w:val="007C0A7D"/>
    <w:rsid w:val="007C1F4D"/>
    <w:rsid w:val="007C3AE7"/>
    <w:rsid w:val="007C3AEF"/>
    <w:rsid w:val="007C3F5B"/>
    <w:rsid w:val="007C6684"/>
    <w:rsid w:val="007D1AD0"/>
    <w:rsid w:val="007D425E"/>
    <w:rsid w:val="007D6045"/>
    <w:rsid w:val="007E333A"/>
    <w:rsid w:val="007E63A7"/>
    <w:rsid w:val="007E74CF"/>
    <w:rsid w:val="007F165F"/>
    <w:rsid w:val="007F44F3"/>
    <w:rsid w:val="007F5E50"/>
    <w:rsid w:val="007F6135"/>
    <w:rsid w:val="007F7D87"/>
    <w:rsid w:val="0080379C"/>
    <w:rsid w:val="008039A5"/>
    <w:rsid w:val="00804360"/>
    <w:rsid w:val="00807705"/>
    <w:rsid w:val="00811CA8"/>
    <w:rsid w:val="00816205"/>
    <w:rsid w:val="0081755C"/>
    <w:rsid w:val="00821693"/>
    <w:rsid w:val="00821E5E"/>
    <w:rsid w:val="0082424D"/>
    <w:rsid w:val="00831A54"/>
    <w:rsid w:val="00831F47"/>
    <w:rsid w:val="00840543"/>
    <w:rsid w:val="0084347E"/>
    <w:rsid w:val="00847ABE"/>
    <w:rsid w:val="00851ACF"/>
    <w:rsid w:val="00853063"/>
    <w:rsid w:val="00856471"/>
    <w:rsid w:val="0085678A"/>
    <w:rsid w:val="0085718F"/>
    <w:rsid w:val="00857AAA"/>
    <w:rsid w:val="00857FB1"/>
    <w:rsid w:val="00861B9C"/>
    <w:rsid w:val="008640FA"/>
    <w:rsid w:val="008644B7"/>
    <w:rsid w:val="008646EB"/>
    <w:rsid w:val="00870553"/>
    <w:rsid w:val="00870D35"/>
    <w:rsid w:val="008733EF"/>
    <w:rsid w:val="00873474"/>
    <w:rsid w:val="00874AC2"/>
    <w:rsid w:val="008753F2"/>
    <w:rsid w:val="00876245"/>
    <w:rsid w:val="00880A34"/>
    <w:rsid w:val="00890ABD"/>
    <w:rsid w:val="00891251"/>
    <w:rsid w:val="0089308F"/>
    <w:rsid w:val="00894D79"/>
    <w:rsid w:val="00896A58"/>
    <w:rsid w:val="008A4C8B"/>
    <w:rsid w:val="008A5B03"/>
    <w:rsid w:val="008A66DF"/>
    <w:rsid w:val="008A7A0D"/>
    <w:rsid w:val="008B10C6"/>
    <w:rsid w:val="008B1A1D"/>
    <w:rsid w:val="008B1C71"/>
    <w:rsid w:val="008B278E"/>
    <w:rsid w:val="008B35D6"/>
    <w:rsid w:val="008B6149"/>
    <w:rsid w:val="008C17A4"/>
    <w:rsid w:val="008C259D"/>
    <w:rsid w:val="008C2E2A"/>
    <w:rsid w:val="008C3533"/>
    <w:rsid w:val="008D6520"/>
    <w:rsid w:val="008D65F7"/>
    <w:rsid w:val="008D7483"/>
    <w:rsid w:val="008E0D56"/>
    <w:rsid w:val="008E201F"/>
    <w:rsid w:val="008E4C8A"/>
    <w:rsid w:val="008E6481"/>
    <w:rsid w:val="008E6BC3"/>
    <w:rsid w:val="008F197C"/>
    <w:rsid w:val="00913D2B"/>
    <w:rsid w:val="009144C4"/>
    <w:rsid w:val="00917BC8"/>
    <w:rsid w:val="00921519"/>
    <w:rsid w:val="00925352"/>
    <w:rsid w:val="00925AB5"/>
    <w:rsid w:val="0092691B"/>
    <w:rsid w:val="00934AEE"/>
    <w:rsid w:val="009354A6"/>
    <w:rsid w:val="00936713"/>
    <w:rsid w:val="009407E0"/>
    <w:rsid w:val="009468C2"/>
    <w:rsid w:val="00947090"/>
    <w:rsid w:val="009479D1"/>
    <w:rsid w:val="0095057C"/>
    <w:rsid w:val="00951002"/>
    <w:rsid w:val="00951ACC"/>
    <w:rsid w:val="009523EF"/>
    <w:rsid w:val="00953C67"/>
    <w:rsid w:val="00953DA4"/>
    <w:rsid w:val="00955FA0"/>
    <w:rsid w:val="009608CF"/>
    <w:rsid w:val="009621E2"/>
    <w:rsid w:val="00967F52"/>
    <w:rsid w:val="00970722"/>
    <w:rsid w:val="00971F35"/>
    <w:rsid w:val="00975B8B"/>
    <w:rsid w:val="009770A4"/>
    <w:rsid w:val="009826DD"/>
    <w:rsid w:val="00982739"/>
    <w:rsid w:val="00994745"/>
    <w:rsid w:val="009A04EE"/>
    <w:rsid w:val="009A2445"/>
    <w:rsid w:val="009A304B"/>
    <w:rsid w:val="009A3684"/>
    <w:rsid w:val="009A5753"/>
    <w:rsid w:val="009A6022"/>
    <w:rsid w:val="009A667F"/>
    <w:rsid w:val="009A70CE"/>
    <w:rsid w:val="009B21E7"/>
    <w:rsid w:val="009B3809"/>
    <w:rsid w:val="009B3F0A"/>
    <w:rsid w:val="009B42F9"/>
    <w:rsid w:val="009C0545"/>
    <w:rsid w:val="009C0FFC"/>
    <w:rsid w:val="009C5AE9"/>
    <w:rsid w:val="009C7BA9"/>
    <w:rsid w:val="009D2C35"/>
    <w:rsid w:val="009D3B40"/>
    <w:rsid w:val="009D453B"/>
    <w:rsid w:val="009D5CCF"/>
    <w:rsid w:val="009E3F3A"/>
    <w:rsid w:val="009E7F55"/>
    <w:rsid w:val="009F1382"/>
    <w:rsid w:val="009F249B"/>
    <w:rsid w:val="00A00C28"/>
    <w:rsid w:val="00A024F7"/>
    <w:rsid w:val="00A02908"/>
    <w:rsid w:val="00A05F47"/>
    <w:rsid w:val="00A1684C"/>
    <w:rsid w:val="00A21265"/>
    <w:rsid w:val="00A23B8E"/>
    <w:rsid w:val="00A2514D"/>
    <w:rsid w:val="00A26BC4"/>
    <w:rsid w:val="00A304BA"/>
    <w:rsid w:val="00A366F3"/>
    <w:rsid w:val="00A420EE"/>
    <w:rsid w:val="00A42529"/>
    <w:rsid w:val="00A46F2F"/>
    <w:rsid w:val="00A520E5"/>
    <w:rsid w:val="00A52E0A"/>
    <w:rsid w:val="00A6629A"/>
    <w:rsid w:val="00A7068C"/>
    <w:rsid w:val="00A711AA"/>
    <w:rsid w:val="00A71BB6"/>
    <w:rsid w:val="00A7638F"/>
    <w:rsid w:val="00A80104"/>
    <w:rsid w:val="00A914D4"/>
    <w:rsid w:val="00A91652"/>
    <w:rsid w:val="00A9169C"/>
    <w:rsid w:val="00A92DA3"/>
    <w:rsid w:val="00A94465"/>
    <w:rsid w:val="00A97954"/>
    <w:rsid w:val="00AA2419"/>
    <w:rsid w:val="00AA30A1"/>
    <w:rsid w:val="00AA450A"/>
    <w:rsid w:val="00AA483E"/>
    <w:rsid w:val="00AB5EAB"/>
    <w:rsid w:val="00AC20B6"/>
    <w:rsid w:val="00AC26A6"/>
    <w:rsid w:val="00AC496E"/>
    <w:rsid w:val="00AC509A"/>
    <w:rsid w:val="00AD1E27"/>
    <w:rsid w:val="00AD3358"/>
    <w:rsid w:val="00AD3644"/>
    <w:rsid w:val="00AD5C9F"/>
    <w:rsid w:val="00AD7EF4"/>
    <w:rsid w:val="00AE15B8"/>
    <w:rsid w:val="00AE2A5A"/>
    <w:rsid w:val="00AE3816"/>
    <w:rsid w:val="00AE4EE5"/>
    <w:rsid w:val="00AF0D3D"/>
    <w:rsid w:val="00AF3F4D"/>
    <w:rsid w:val="00AF5D31"/>
    <w:rsid w:val="00B0052E"/>
    <w:rsid w:val="00B0551F"/>
    <w:rsid w:val="00B05B9A"/>
    <w:rsid w:val="00B12F92"/>
    <w:rsid w:val="00B13797"/>
    <w:rsid w:val="00B159FC"/>
    <w:rsid w:val="00B15F16"/>
    <w:rsid w:val="00B16EED"/>
    <w:rsid w:val="00B21A45"/>
    <w:rsid w:val="00B22700"/>
    <w:rsid w:val="00B23ADC"/>
    <w:rsid w:val="00B24536"/>
    <w:rsid w:val="00B24CE0"/>
    <w:rsid w:val="00B26270"/>
    <w:rsid w:val="00B33339"/>
    <w:rsid w:val="00B35108"/>
    <w:rsid w:val="00B3621C"/>
    <w:rsid w:val="00B40821"/>
    <w:rsid w:val="00B44E97"/>
    <w:rsid w:val="00B45668"/>
    <w:rsid w:val="00B479EA"/>
    <w:rsid w:val="00B47FE5"/>
    <w:rsid w:val="00B51ADA"/>
    <w:rsid w:val="00B60FD0"/>
    <w:rsid w:val="00B62605"/>
    <w:rsid w:val="00B626DF"/>
    <w:rsid w:val="00B67401"/>
    <w:rsid w:val="00B67CD8"/>
    <w:rsid w:val="00B71229"/>
    <w:rsid w:val="00B7279E"/>
    <w:rsid w:val="00B72C8C"/>
    <w:rsid w:val="00B75BC4"/>
    <w:rsid w:val="00B7645C"/>
    <w:rsid w:val="00B773AF"/>
    <w:rsid w:val="00B81034"/>
    <w:rsid w:val="00B8227F"/>
    <w:rsid w:val="00B82E3E"/>
    <w:rsid w:val="00B84083"/>
    <w:rsid w:val="00B9103D"/>
    <w:rsid w:val="00B929CD"/>
    <w:rsid w:val="00B930A8"/>
    <w:rsid w:val="00B93DEC"/>
    <w:rsid w:val="00B94BC2"/>
    <w:rsid w:val="00BA5CCA"/>
    <w:rsid w:val="00BB0862"/>
    <w:rsid w:val="00BB144D"/>
    <w:rsid w:val="00BB23E3"/>
    <w:rsid w:val="00BB2F3B"/>
    <w:rsid w:val="00BB3FCD"/>
    <w:rsid w:val="00BB50C5"/>
    <w:rsid w:val="00BB7503"/>
    <w:rsid w:val="00BC37A0"/>
    <w:rsid w:val="00BC3D13"/>
    <w:rsid w:val="00BD2804"/>
    <w:rsid w:val="00BD3E72"/>
    <w:rsid w:val="00BD49F3"/>
    <w:rsid w:val="00BE4A8B"/>
    <w:rsid w:val="00BE6733"/>
    <w:rsid w:val="00BF17E9"/>
    <w:rsid w:val="00BF4F02"/>
    <w:rsid w:val="00BF5556"/>
    <w:rsid w:val="00C024B6"/>
    <w:rsid w:val="00C0446B"/>
    <w:rsid w:val="00C04FFE"/>
    <w:rsid w:val="00C05BB7"/>
    <w:rsid w:val="00C126C7"/>
    <w:rsid w:val="00C132B2"/>
    <w:rsid w:val="00C16297"/>
    <w:rsid w:val="00C164FC"/>
    <w:rsid w:val="00C21E52"/>
    <w:rsid w:val="00C22301"/>
    <w:rsid w:val="00C23934"/>
    <w:rsid w:val="00C24D4A"/>
    <w:rsid w:val="00C250B5"/>
    <w:rsid w:val="00C25DA0"/>
    <w:rsid w:val="00C262DC"/>
    <w:rsid w:val="00C266BC"/>
    <w:rsid w:val="00C326C3"/>
    <w:rsid w:val="00C32B11"/>
    <w:rsid w:val="00C33727"/>
    <w:rsid w:val="00C400B6"/>
    <w:rsid w:val="00C40265"/>
    <w:rsid w:val="00C42596"/>
    <w:rsid w:val="00C455FF"/>
    <w:rsid w:val="00C47A5F"/>
    <w:rsid w:val="00C50B9E"/>
    <w:rsid w:val="00C52820"/>
    <w:rsid w:val="00C5469C"/>
    <w:rsid w:val="00C552B9"/>
    <w:rsid w:val="00C612FF"/>
    <w:rsid w:val="00C64BFE"/>
    <w:rsid w:val="00C64FB8"/>
    <w:rsid w:val="00C66D86"/>
    <w:rsid w:val="00C73E8D"/>
    <w:rsid w:val="00C74485"/>
    <w:rsid w:val="00C90CE8"/>
    <w:rsid w:val="00C90F0F"/>
    <w:rsid w:val="00C947BD"/>
    <w:rsid w:val="00C959CF"/>
    <w:rsid w:val="00C968DF"/>
    <w:rsid w:val="00C96D7F"/>
    <w:rsid w:val="00C97EE2"/>
    <w:rsid w:val="00CA4177"/>
    <w:rsid w:val="00CB371F"/>
    <w:rsid w:val="00CB7941"/>
    <w:rsid w:val="00CC39B4"/>
    <w:rsid w:val="00CC6A07"/>
    <w:rsid w:val="00CD1D97"/>
    <w:rsid w:val="00CD35CD"/>
    <w:rsid w:val="00CD72E9"/>
    <w:rsid w:val="00CE0618"/>
    <w:rsid w:val="00CE4DE9"/>
    <w:rsid w:val="00CE64A5"/>
    <w:rsid w:val="00CE774A"/>
    <w:rsid w:val="00CE77FE"/>
    <w:rsid w:val="00CE7DC0"/>
    <w:rsid w:val="00CF4094"/>
    <w:rsid w:val="00CF620C"/>
    <w:rsid w:val="00D017BA"/>
    <w:rsid w:val="00D04A30"/>
    <w:rsid w:val="00D076E8"/>
    <w:rsid w:val="00D11EE1"/>
    <w:rsid w:val="00D17A4C"/>
    <w:rsid w:val="00D21AB5"/>
    <w:rsid w:val="00D25ACD"/>
    <w:rsid w:val="00D266B0"/>
    <w:rsid w:val="00D30233"/>
    <w:rsid w:val="00D36984"/>
    <w:rsid w:val="00D36F18"/>
    <w:rsid w:val="00D4180B"/>
    <w:rsid w:val="00D4216D"/>
    <w:rsid w:val="00D42863"/>
    <w:rsid w:val="00D44FEA"/>
    <w:rsid w:val="00D504B9"/>
    <w:rsid w:val="00D5107A"/>
    <w:rsid w:val="00D548B4"/>
    <w:rsid w:val="00D55BC1"/>
    <w:rsid w:val="00D55FEC"/>
    <w:rsid w:val="00D6066F"/>
    <w:rsid w:val="00D610B7"/>
    <w:rsid w:val="00D63B2C"/>
    <w:rsid w:val="00D65C3D"/>
    <w:rsid w:val="00D70004"/>
    <w:rsid w:val="00D7062F"/>
    <w:rsid w:val="00D71C64"/>
    <w:rsid w:val="00D740F2"/>
    <w:rsid w:val="00D74B79"/>
    <w:rsid w:val="00D76C76"/>
    <w:rsid w:val="00D7709E"/>
    <w:rsid w:val="00D827BF"/>
    <w:rsid w:val="00D82B3C"/>
    <w:rsid w:val="00D83556"/>
    <w:rsid w:val="00D866E3"/>
    <w:rsid w:val="00D9422D"/>
    <w:rsid w:val="00D95847"/>
    <w:rsid w:val="00DA115D"/>
    <w:rsid w:val="00DA14D9"/>
    <w:rsid w:val="00DA4AEC"/>
    <w:rsid w:val="00DB027F"/>
    <w:rsid w:val="00DB36F1"/>
    <w:rsid w:val="00DB3961"/>
    <w:rsid w:val="00DB672C"/>
    <w:rsid w:val="00DB705D"/>
    <w:rsid w:val="00DB7488"/>
    <w:rsid w:val="00DB7696"/>
    <w:rsid w:val="00DB770D"/>
    <w:rsid w:val="00DC059E"/>
    <w:rsid w:val="00DC3E8F"/>
    <w:rsid w:val="00DC61D3"/>
    <w:rsid w:val="00DC6CCB"/>
    <w:rsid w:val="00DD1164"/>
    <w:rsid w:val="00DD2EED"/>
    <w:rsid w:val="00DD5A18"/>
    <w:rsid w:val="00DE1401"/>
    <w:rsid w:val="00DE1B18"/>
    <w:rsid w:val="00DE2654"/>
    <w:rsid w:val="00DE2F3E"/>
    <w:rsid w:val="00DE4D34"/>
    <w:rsid w:val="00DE5246"/>
    <w:rsid w:val="00DE6F4E"/>
    <w:rsid w:val="00DF0A19"/>
    <w:rsid w:val="00DF1ECA"/>
    <w:rsid w:val="00DF5066"/>
    <w:rsid w:val="00DF6BED"/>
    <w:rsid w:val="00E065D7"/>
    <w:rsid w:val="00E06C9C"/>
    <w:rsid w:val="00E13EF7"/>
    <w:rsid w:val="00E17A3A"/>
    <w:rsid w:val="00E20E45"/>
    <w:rsid w:val="00E22A03"/>
    <w:rsid w:val="00E245F6"/>
    <w:rsid w:val="00E3252F"/>
    <w:rsid w:val="00E33530"/>
    <w:rsid w:val="00E34059"/>
    <w:rsid w:val="00E36256"/>
    <w:rsid w:val="00E40A87"/>
    <w:rsid w:val="00E45504"/>
    <w:rsid w:val="00E45A5B"/>
    <w:rsid w:val="00E46285"/>
    <w:rsid w:val="00E46885"/>
    <w:rsid w:val="00E50159"/>
    <w:rsid w:val="00E530DA"/>
    <w:rsid w:val="00E539D6"/>
    <w:rsid w:val="00E54A5D"/>
    <w:rsid w:val="00E54F56"/>
    <w:rsid w:val="00E5710B"/>
    <w:rsid w:val="00E576D3"/>
    <w:rsid w:val="00E625E5"/>
    <w:rsid w:val="00E665F8"/>
    <w:rsid w:val="00E7069C"/>
    <w:rsid w:val="00E7116F"/>
    <w:rsid w:val="00E72B22"/>
    <w:rsid w:val="00E8091C"/>
    <w:rsid w:val="00E80921"/>
    <w:rsid w:val="00E839F0"/>
    <w:rsid w:val="00E853F5"/>
    <w:rsid w:val="00E91297"/>
    <w:rsid w:val="00E92247"/>
    <w:rsid w:val="00E92762"/>
    <w:rsid w:val="00E9437F"/>
    <w:rsid w:val="00EA00F9"/>
    <w:rsid w:val="00EB1CF7"/>
    <w:rsid w:val="00EB21AB"/>
    <w:rsid w:val="00EB3DCE"/>
    <w:rsid w:val="00EB5A97"/>
    <w:rsid w:val="00EC330B"/>
    <w:rsid w:val="00EC3633"/>
    <w:rsid w:val="00ED3CCA"/>
    <w:rsid w:val="00ED42F7"/>
    <w:rsid w:val="00ED4C5E"/>
    <w:rsid w:val="00ED569D"/>
    <w:rsid w:val="00EE1F64"/>
    <w:rsid w:val="00EE5F3E"/>
    <w:rsid w:val="00EE64F4"/>
    <w:rsid w:val="00EF594E"/>
    <w:rsid w:val="00EF6442"/>
    <w:rsid w:val="00EF72A0"/>
    <w:rsid w:val="00EF77C3"/>
    <w:rsid w:val="00F05074"/>
    <w:rsid w:val="00F06468"/>
    <w:rsid w:val="00F071F0"/>
    <w:rsid w:val="00F114FC"/>
    <w:rsid w:val="00F13120"/>
    <w:rsid w:val="00F15116"/>
    <w:rsid w:val="00F15638"/>
    <w:rsid w:val="00F16F2A"/>
    <w:rsid w:val="00F2735A"/>
    <w:rsid w:val="00F30197"/>
    <w:rsid w:val="00F32858"/>
    <w:rsid w:val="00F35316"/>
    <w:rsid w:val="00F35392"/>
    <w:rsid w:val="00F35C0F"/>
    <w:rsid w:val="00F36444"/>
    <w:rsid w:val="00F3758A"/>
    <w:rsid w:val="00F41AF6"/>
    <w:rsid w:val="00F439A2"/>
    <w:rsid w:val="00F43A83"/>
    <w:rsid w:val="00F47C24"/>
    <w:rsid w:val="00F5142C"/>
    <w:rsid w:val="00F54988"/>
    <w:rsid w:val="00F56EAC"/>
    <w:rsid w:val="00F609D2"/>
    <w:rsid w:val="00F635AC"/>
    <w:rsid w:val="00F716B5"/>
    <w:rsid w:val="00F71BEE"/>
    <w:rsid w:val="00F7316B"/>
    <w:rsid w:val="00F73706"/>
    <w:rsid w:val="00F73E2F"/>
    <w:rsid w:val="00F74B3B"/>
    <w:rsid w:val="00F773A7"/>
    <w:rsid w:val="00F84B2E"/>
    <w:rsid w:val="00F85DBF"/>
    <w:rsid w:val="00F8705A"/>
    <w:rsid w:val="00F91246"/>
    <w:rsid w:val="00F9493F"/>
    <w:rsid w:val="00F97FA3"/>
    <w:rsid w:val="00FA11FF"/>
    <w:rsid w:val="00FA22CB"/>
    <w:rsid w:val="00FA3C94"/>
    <w:rsid w:val="00FB248D"/>
    <w:rsid w:val="00FB493C"/>
    <w:rsid w:val="00FC0351"/>
    <w:rsid w:val="00FC1F41"/>
    <w:rsid w:val="00FC468D"/>
    <w:rsid w:val="00FC6D5D"/>
    <w:rsid w:val="00FC7095"/>
    <w:rsid w:val="00FD0DAB"/>
    <w:rsid w:val="00FD21BD"/>
    <w:rsid w:val="00FE259E"/>
    <w:rsid w:val="00FE4DCD"/>
    <w:rsid w:val="00FE658C"/>
    <w:rsid w:val="00FF2B3E"/>
    <w:rsid w:val="00FF5160"/>
    <w:rsid w:val="00FF6B36"/>
    <w:rsid w:val="00FF7983"/>
    <w:rsid w:val="00FF7BFA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71B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5F0951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F09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5F0951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3">
    <w:name w:val="List Paragraph"/>
    <w:basedOn w:val="a"/>
    <w:uiPriority w:val="34"/>
    <w:qFormat/>
    <w:rsid w:val="005F0951"/>
    <w:pPr>
      <w:ind w:left="720"/>
      <w:contextualSpacing/>
    </w:pPr>
  </w:style>
  <w:style w:type="paragraph" w:customStyle="1" w:styleId="ConsPlusNormal">
    <w:name w:val="ConsPlusNormal"/>
    <w:rsid w:val="005F09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5F095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4">
    <w:name w:val="Body Text Indent"/>
    <w:basedOn w:val="a"/>
    <w:link w:val="a5"/>
    <w:uiPriority w:val="99"/>
    <w:unhideWhenUsed/>
    <w:rsid w:val="005F095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F0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09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95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caption"/>
    <w:basedOn w:val="a"/>
    <w:semiHidden/>
    <w:unhideWhenUsed/>
    <w:qFormat/>
    <w:rsid w:val="00736212"/>
    <w:pPr>
      <w:jc w:val="center"/>
    </w:pPr>
    <w:rPr>
      <w:b/>
      <w:sz w:val="28"/>
      <w:szCs w:val="20"/>
    </w:rPr>
  </w:style>
  <w:style w:type="table" w:styleId="a9">
    <w:name w:val="Table Grid"/>
    <w:basedOn w:val="a1"/>
    <w:uiPriority w:val="59"/>
    <w:rsid w:val="00DF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010DC5"/>
    <w:rPr>
      <w:i/>
      <w:iCs/>
    </w:rPr>
  </w:style>
  <w:style w:type="paragraph" w:styleId="ab">
    <w:name w:val="Title"/>
    <w:basedOn w:val="a"/>
    <w:next w:val="a"/>
    <w:link w:val="ac"/>
    <w:qFormat/>
    <w:rsid w:val="00394DF9"/>
    <w:pPr>
      <w:jc w:val="center"/>
    </w:pPr>
    <w:rPr>
      <w:b/>
      <w:szCs w:val="20"/>
      <w:lang w:eastAsia="ar-SA"/>
    </w:rPr>
  </w:style>
  <w:style w:type="character" w:customStyle="1" w:styleId="ac">
    <w:name w:val="Название Знак"/>
    <w:basedOn w:val="a0"/>
    <w:link w:val="ab"/>
    <w:rsid w:val="00394DF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">
    <w:name w:val="Название Знак1"/>
    <w:basedOn w:val="a0"/>
    <w:rsid w:val="00394DF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d">
    <w:name w:val="Subtitle"/>
    <w:basedOn w:val="a"/>
    <w:next w:val="a"/>
    <w:link w:val="ae"/>
    <w:uiPriority w:val="11"/>
    <w:qFormat/>
    <w:rsid w:val="00394D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394D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335126"/>
    <w:rPr>
      <w:color w:val="0000FF"/>
      <w:u w:val="single"/>
    </w:rPr>
  </w:style>
  <w:style w:type="paragraph" w:customStyle="1" w:styleId="Default">
    <w:name w:val="Default"/>
    <w:rsid w:val="00707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6">
    <w:name w:val="Акты 6 пт"/>
    <w:basedOn w:val="a"/>
    <w:rsid w:val="007074F8"/>
    <w:pPr>
      <w:spacing w:before="120"/>
      <w:ind w:firstLine="709"/>
      <w:jc w:val="both"/>
    </w:pPr>
    <w:rPr>
      <w:sz w:val="28"/>
      <w:szCs w:val="28"/>
    </w:rPr>
  </w:style>
  <w:style w:type="paragraph" w:styleId="af0">
    <w:name w:val="Normal (Web)"/>
    <w:basedOn w:val="a"/>
    <w:uiPriority w:val="99"/>
    <w:rsid w:val="00B929CD"/>
    <w:pPr>
      <w:spacing w:before="100" w:beforeAutospacing="1" w:after="100" w:afterAutospacing="1"/>
    </w:pPr>
    <w:rPr>
      <w:rFonts w:eastAsia="Calibri"/>
    </w:rPr>
  </w:style>
  <w:style w:type="paragraph" w:customStyle="1" w:styleId="af1">
    <w:name w:val="Акты"/>
    <w:basedOn w:val="a"/>
    <w:link w:val="af2"/>
    <w:rsid w:val="00B929CD"/>
    <w:pPr>
      <w:ind w:firstLine="709"/>
      <w:jc w:val="both"/>
    </w:pPr>
    <w:rPr>
      <w:sz w:val="28"/>
      <w:szCs w:val="28"/>
    </w:rPr>
  </w:style>
  <w:style w:type="character" w:customStyle="1" w:styleId="af2">
    <w:name w:val="Акты Знак"/>
    <w:link w:val="af1"/>
    <w:locked/>
    <w:rsid w:val="00B929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0129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af3">
    <w:name w:val="Strong"/>
    <w:basedOn w:val="a0"/>
    <w:uiPriority w:val="22"/>
    <w:qFormat/>
    <w:rsid w:val="00F5498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71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11">
    <w:name w:val="Основной текст 211"/>
    <w:basedOn w:val="a"/>
    <w:rsid w:val="009A04E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D9422D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94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D942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D38E-9A23-4BAD-889E-818EEC76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6569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Бахарева О.А</cp:lastModifiedBy>
  <cp:revision>479</cp:revision>
  <cp:lastPrinted>2022-12-06T05:41:00Z</cp:lastPrinted>
  <dcterms:created xsi:type="dcterms:W3CDTF">2018-04-18T10:21:00Z</dcterms:created>
  <dcterms:modified xsi:type="dcterms:W3CDTF">2022-12-07T06:40:00Z</dcterms:modified>
</cp:coreProperties>
</file>